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8510" w14:textId="77777777" w:rsidR="00BE7A0A" w:rsidRDefault="002A4C0B" w:rsidP="008C7C75">
      <w:pPr>
        <w:pStyle w:val="Heading1"/>
        <w:spacing w:before="0"/>
        <w:ind w:right="399" w:hanging="478"/>
        <w:jc w:val="center"/>
      </w:pPr>
      <w:r w:rsidRPr="008D3736">
        <w:rPr>
          <w:color w:val="232323"/>
          <w:u w:val="single" w:color="232323"/>
        </w:rPr>
        <w:t>Polasaí</w:t>
      </w:r>
      <w:r w:rsidRPr="008D3736">
        <w:rPr>
          <w:color w:val="232323"/>
          <w:spacing w:val="-6"/>
          <w:u w:val="single" w:color="232323"/>
        </w:rPr>
        <w:t xml:space="preserve"> </w:t>
      </w:r>
      <w:r w:rsidRPr="008D3736">
        <w:rPr>
          <w:color w:val="232323"/>
          <w:u w:val="single" w:color="232323"/>
        </w:rPr>
        <w:t>agus</w:t>
      </w:r>
      <w:r w:rsidRPr="008D3736">
        <w:rPr>
          <w:color w:val="232323"/>
          <w:spacing w:val="-6"/>
          <w:u w:val="single" w:color="232323"/>
        </w:rPr>
        <w:t xml:space="preserve"> </w:t>
      </w:r>
      <w:r w:rsidRPr="008D3736">
        <w:rPr>
          <w:color w:val="232323"/>
          <w:u w:val="single" w:color="232323"/>
        </w:rPr>
        <w:t>Nósanna</w:t>
      </w:r>
      <w:r w:rsidRPr="008D3736">
        <w:rPr>
          <w:color w:val="232323"/>
          <w:spacing w:val="-6"/>
          <w:u w:val="single" w:color="232323"/>
        </w:rPr>
        <w:t xml:space="preserve"> </w:t>
      </w:r>
      <w:r w:rsidRPr="008D3736">
        <w:rPr>
          <w:color w:val="232323"/>
          <w:u w:val="single" w:color="232323"/>
        </w:rPr>
        <w:t>Imeachta/Policies</w:t>
      </w:r>
      <w:r w:rsidRPr="008D3736">
        <w:rPr>
          <w:color w:val="232323"/>
          <w:spacing w:val="-6"/>
          <w:u w:val="single" w:color="232323"/>
        </w:rPr>
        <w:t xml:space="preserve"> </w:t>
      </w:r>
      <w:r w:rsidRPr="008D3736">
        <w:rPr>
          <w:color w:val="232323"/>
          <w:u w:val="single" w:color="232323"/>
        </w:rPr>
        <w:t>and</w:t>
      </w:r>
      <w:r w:rsidRPr="008D3736">
        <w:rPr>
          <w:color w:val="232323"/>
          <w:spacing w:val="-6"/>
          <w:u w:val="single" w:color="232323"/>
        </w:rPr>
        <w:t xml:space="preserve"> </w:t>
      </w:r>
      <w:r w:rsidRPr="008D3736">
        <w:rPr>
          <w:color w:val="232323"/>
          <w:spacing w:val="-2"/>
          <w:u w:val="single" w:color="232323"/>
        </w:rPr>
        <w:t>Procedures</w:t>
      </w:r>
    </w:p>
    <w:p w14:paraId="7AD474A0" w14:textId="77777777" w:rsidR="00BE7A0A" w:rsidRDefault="00BE7A0A">
      <w:pPr>
        <w:pStyle w:val="BodyText"/>
        <w:rPr>
          <w:b/>
          <w:sz w:val="20"/>
        </w:rPr>
      </w:pPr>
    </w:p>
    <w:p w14:paraId="438B18B5" w14:textId="77777777" w:rsidR="00BE7A0A" w:rsidRDefault="00BE7A0A">
      <w:pPr>
        <w:pStyle w:val="BodyText"/>
        <w:spacing w:before="50"/>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5694"/>
      </w:tblGrid>
      <w:tr w:rsidR="00BE7A0A" w14:paraId="4F76F408" w14:textId="77777777" w:rsidTr="4E774DAF">
        <w:trPr>
          <w:trHeight w:val="282"/>
        </w:trPr>
        <w:tc>
          <w:tcPr>
            <w:tcW w:w="1472" w:type="dxa"/>
            <w:shd w:val="clear" w:color="auto" w:fill="A80050"/>
          </w:tcPr>
          <w:p w14:paraId="4A3FB7E3" w14:textId="77777777" w:rsidR="00BE7A0A" w:rsidRDefault="002A4C0B" w:rsidP="4E774DAF">
            <w:pPr>
              <w:pStyle w:val="TableParagraph"/>
              <w:spacing w:line="263" w:lineRule="exact"/>
              <w:rPr>
                <w:b/>
                <w:bCs/>
              </w:rPr>
            </w:pPr>
            <w:r w:rsidRPr="4E774DAF">
              <w:rPr>
                <w:b/>
                <w:bCs/>
                <w:color w:val="FFFFFF"/>
                <w:spacing w:val="-4"/>
              </w:rPr>
              <w:t>Code</w:t>
            </w:r>
          </w:p>
        </w:tc>
        <w:tc>
          <w:tcPr>
            <w:tcW w:w="5694" w:type="dxa"/>
          </w:tcPr>
          <w:p w14:paraId="097E5B08" w14:textId="7CB5300E" w:rsidR="00BE7A0A" w:rsidRDefault="002A4C0B">
            <w:pPr>
              <w:pStyle w:val="TableParagraph"/>
              <w:spacing w:line="263" w:lineRule="exact"/>
            </w:pPr>
            <w:r>
              <w:rPr>
                <w:spacing w:val="-2"/>
              </w:rPr>
              <w:t>QA</w:t>
            </w:r>
            <w:r w:rsidR="002A104C">
              <w:rPr>
                <w:spacing w:val="-2"/>
              </w:rPr>
              <w:t>816</w:t>
            </w:r>
          </w:p>
        </w:tc>
      </w:tr>
      <w:tr w:rsidR="00BE7A0A" w14:paraId="6F9CF2DD" w14:textId="77777777" w:rsidTr="4E774DAF">
        <w:trPr>
          <w:trHeight w:val="268"/>
        </w:trPr>
        <w:tc>
          <w:tcPr>
            <w:tcW w:w="1472" w:type="dxa"/>
            <w:shd w:val="clear" w:color="auto" w:fill="A80050"/>
          </w:tcPr>
          <w:p w14:paraId="217CC49A" w14:textId="77777777" w:rsidR="00BE7A0A" w:rsidRDefault="002A4C0B" w:rsidP="4E774DAF">
            <w:pPr>
              <w:pStyle w:val="TableParagraph"/>
              <w:spacing w:line="248" w:lineRule="exact"/>
              <w:rPr>
                <w:b/>
                <w:bCs/>
              </w:rPr>
            </w:pPr>
            <w:r w:rsidRPr="4E774DAF">
              <w:rPr>
                <w:b/>
                <w:bCs/>
                <w:color w:val="FFFFFF"/>
                <w:spacing w:val="-2"/>
              </w:rPr>
              <w:t>Title</w:t>
            </w:r>
          </w:p>
        </w:tc>
        <w:tc>
          <w:tcPr>
            <w:tcW w:w="5694" w:type="dxa"/>
          </w:tcPr>
          <w:p w14:paraId="4A8F1EC9" w14:textId="0CDC1316" w:rsidR="00BE7A0A" w:rsidRDefault="002A104C">
            <w:pPr>
              <w:pStyle w:val="TableParagraph"/>
              <w:spacing w:line="248" w:lineRule="exact"/>
            </w:pPr>
            <w:r>
              <w:t xml:space="preserve">Borrowing and Fines </w:t>
            </w:r>
          </w:p>
        </w:tc>
      </w:tr>
      <w:tr w:rsidR="00BE7A0A" w14:paraId="0247FBFC" w14:textId="77777777" w:rsidTr="4E774DAF">
        <w:trPr>
          <w:trHeight w:val="268"/>
        </w:trPr>
        <w:tc>
          <w:tcPr>
            <w:tcW w:w="1472" w:type="dxa"/>
            <w:shd w:val="clear" w:color="auto" w:fill="A80050"/>
          </w:tcPr>
          <w:p w14:paraId="731DED10" w14:textId="77777777" w:rsidR="00BE7A0A" w:rsidRDefault="002A4C0B" w:rsidP="4E774DAF">
            <w:pPr>
              <w:pStyle w:val="TableParagraph"/>
              <w:spacing w:line="248" w:lineRule="exact"/>
              <w:rPr>
                <w:b/>
                <w:bCs/>
              </w:rPr>
            </w:pPr>
            <w:r w:rsidRPr="4E774DAF">
              <w:rPr>
                <w:b/>
                <w:bCs/>
                <w:color w:val="FFFFFF"/>
              </w:rPr>
              <w:t>Policy</w:t>
            </w:r>
            <w:r w:rsidRPr="4E774DAF">
              <w:rPr>
                <w:b/>
                <w:bCs/>
                <w:color w:val="FFFFFF"/>
                <w:spacing w:val="-5"/>
              </w:rPr>
              <w:t xml:space="preserve"> </w:t>
            </w:r>
            <w:r w:rsidRPr="4E774DAF">
              <w:rPr>
                <w:b/>
                <w:bCs/>
                <w:color w:val="FFFFFF"/>
                <w:spacing w:val="-2"/>
              </w:rPr>
              <w:t>Owner</w:t>
            </w:r>
          </w:p>
        </w:tc>
        <w:tc>
          <w:tcPr>
            <w:tcW w:w="5694" w:type="dxa"/>
          </w:tcPr>
          <w:p w14:paraId="5E1C647D" w14:textId="35BD3463" w:rsidR="00BE7A0A" w:rsidRDefault="00FE3A5E">
            <w:pPr>
              <w:pStyle w:val="TableParagraph"/>
              <w:spacing w:line="248" w:lineRule="exact"/>
            </w:pPr>
            <w:r>
              <w:t xml:space="preserve">Head of </w:t>
            </w:r>
            <w:r w:rsidR="002A104C">
              <w:t>Learning, User Support and Engagement</w:t>
            </w:r>
            <w:r>
              <w:t>, Library</w:t>
            </w:r>
          </w:p>
        </w:tc>
      </w:tr>
      <w:tr w:rsidR="00BE7A0A" w14:paraId="0815338C" w14:textId="77777777" w:rsidTr="4E774DAF">
        <w:trPr>
          <w:trHeight w:val="268"/>
        </w:trPr>
        <w:tc>
          <w:tcPr>
            <w:tcW w:w="1472" w:type="dxa"/>
            <w:shd w:val="clear" w:color="auto" w:fill="A80050"/>
          </w:tcPr>
          <w:p w14:paraId="1E9AAD98" w14:textId="77777777" w:rsidR="00BE7A0A" w:rsidRDefault="002A4C0B" w:rsidP="4E774DAF">
            <w:pPr>
              <w:pStyle w:val="TableParagraph"/>
              <w:spacing w:line="248" w:lineRule="exact"/>
              <w:rPr>
                <w:b/>
                <w:bCs/>
              </w:rPr>
            </w:pPr>
            <w:r w:rsidRPr="4E774DAF">
              <w:rPr>
                <w:b/>
                <w:bCs/>
                <w:color w:val="FFFFFF"/>
                <w:spacing w:val="-4"/>
              </w:rPr>
              <w:t>Date</w:t>
            </w:r>
          </w:p>
        </w:tc>
        <w:tc>
          <w:tcPr>
            <w:tcW w:w="5694" w:type="dxa"/>
          </w:tcPr>
          <w:p w14:paraId="2F0258CB" w14:textId="7D8884DB" w:rsidR="00BE7A0A" w:rsidRPr="00FA2528" w:rsidRDefault="00B6138C">
            <w:pPr>
              <w:pStyle w:val="TableParagraph"/>
              <w:spacing w:line="248" w:lineRule="exact"/>
            </w:pPr>
            <w:r>
              <w:t>21 January 2026</w:t>
            </w:r>
          </w:p>
        </w:tc>
      </w:tr>
      <w:tr w:rsidR="00BE7A0A" w14:paraId="2764A45C" w14:textId="77777777" w:rsidTr="4E774DAF">
        <w:trPr>
          <w:trHeight w:val="268"/>
        </w:trPr>
        <w:tc>
          <w:tcPr>
            <w:tcW w:w="1472" w:type="dxa"/>
            <w:shd w:val="clear" w:color="auto" w:fill="A80050"/>
          </w:tcPr>
          <w:p w14:paraId="3067467F" w14:textId="77777777" w:rsidR="00BE7A0A" w:rsidRDefault="002A4C0B" w:rsidP="4E774DAF">
            <w:pPr>
              <w:pStyle w:val="TableParagraph"/>
              <w:spacing w:line="248" w:lineRule="exact"/>
              <w:rPr>
                <w:b/>
                <w:bCs/>
              </w:rPr>
            </w:pPr>
            <w:r w:rsidRPr="4E774DAF">
              <w:rPr>
                <w:b/>
                <w:bCs/>
                <w:color w:val="FFFFFF"/>
              </w:rPr>
              <w:t>Approved</w:t>
            </w:r>
            <w:r w:rsidRPr="4E774DAF">
              <w:rPr>
                <w:b/>
                <w:bCs/>
                <w:color w:val="FFFFFF"/>
                <w:spacing w:val="-6"/>
              </w:rPr>
              <w:t xml:space="preserve"> </w:t>
            </w:r>
            <w:r w:rsidRPr="4E774DAF">
              <w:rPr>
                <w:b/>
                <w:bCs/>
                <w:color w:val="FFFFFF"/>
                <w:spacing w:val="-5"/>
              </w:rPr>
              <w:t>By</w:t>
            </w:r>
          </w:p>
        </w:tc>
        <w:tc>
          <w:tcPr>
            <w:tcW w:w="5694" w:type="dxa"/>
          </w:tcPr>
          <w:p w14:paraId="0508384D" w14:textId="37A3DDF2" w:rsidR="00BE7A0A" w:rsidRDefault="00FE3A5E">
            <w:pPr>
              <w:pStyle w:val="TableParagraph"/>
              <w:spacing w:line="248" w:lineRule="exact"/>
            </w:pPr>
            <w:r>
              <w:t>Library Strategy Committee</w:t>
            </w:r>
          </w:p>
        </w:tc>
      </w:tr>
    </w:tbl>
    <w:p w14:paraId="5B0234B6" w14:textId="77777777" w:rsidR="00BE7A0A" w:rsidRDefault="002A4C0B">
      <w:pPr>
        <w:pStyle w:val="ListParagraph"/>
        <w:numPr>
          <w:ilvl w:val="0"/>
          <w:numId w:val="4"/>
        </w:numPr>
        <w:tabs>
          <w:tab w:val="left" w:pos="840"/>
        </w:tabs>
        <w:spacing w:before="268"/>
        <w:ind w:hanging="720"/>
        <w:rPr>
          <w:b/>
        </w:rPr>
      </w:pPr>
      <w:r>
        <w:rPr>
          <w:b/>
          <w:spacing w:val="-2"/>
        </w:rPr>
        <w:t>Purpose</w:t>
      </w:r>
    </w:p>
    <w:p w14:paraId="3951CF13" w14:textId="2612D8C0" w:rsidR="002E1FD2" w:rsidRPr="002E1FD2" w:rsidRDefault="002E1FD2" w:rsidP="002E1FD2">
      <w:pPr>
        <w:pStyle w:val="Heading1"/>
        <w:tabs>
          <w:tab w:val="left" w:pos="840"/>
        </w:tabs>
        <w:spacing w:before="266"/>
        <w:ind w:left="120" w:firstLine="0"/>
      </w:pPr>
      <w:r w:rsidRPr="002E1FD2">
        <w:rPr>
          <w:b w:val="0"/>
          <w:bCs w:val="0"/>
          <w:spacing w:val="-9"/>
        </w:rPr>
        <w:t xml:space="preserve">This policy outlines the rules and terms for borrowing books, media, and equipment from the library. It also specifies the </w:t>
      </w:r>
      <w:r w:rsidR="000B6A95">
        <w:rPr>
          <w:b w:val="0"/>
          <w:bCs w:val="0"/>
          <w:spacing w:val="-9"/>
        </w:rPr>
        <w:t>fee</w:t>
      </w:r>
      <w:r w:rsidRPr="002E1FD2">
        <w:rPr>
          <w:b w:val="0"/>
          <w:bCs w:val="0"/>
          <w:spacing w:val="-9"/>
        </w:rPr>
        <w:t xml:space="preserve"> for </w:t>
      </w:r>
      <w:r w:rsidR="00854771" w:rsidRPr="008D3736">
        <w:rPr>
          <w:b w:val="0"/>
          <w:bCs w:val="0"/>
          <w:spacing w:val="-9"/>
        </w:rPr>
        <w:t>items which are</w:t>
      </w:r>
      <w:r w:rsidRPr="008D3736">
        <w:rPr>
          <w:b w:val="0"/>
          <w:bCs w:val="0"/>
          <w:spacing w:val="-9"/>
        </w:rPr>
        <w:t xml:space="preserve"> </w:t>
      </w:r>
      <w:r w:rsidR="00F80509" w:rsidRPr="008D3736">
        <w:rPr>
          <w:b w:val="0"/>
          <w:bCs w:val="0"/>
          <w:spacing w:val="-9"/>
        </w:rPr>
        <w:t>damaged</w:t>
      </w:r>
      <w:r w:rsidR="00F80509" w:rsidRPr="008D3736">
        <w:rPr>
          <w:spacing w:val="-9"/>
        </w:rPr>
        <w:t>,</w:t>
      </w:r>
      <w:r w:rsidR="00F80509">
        <w:rPr>
          <w:spacing w:val="-9"/>
        </w:rPr>
        <w:t xml:space="preserve"> </w:t>
      </w:r>
      <w:r w:rsidRPr="002E1FD2">
        <w:rPr>
          <w:b w:val="0"/>
          <w:bCs w:val="0"/>
          <w:spacing w:val="-9"/>
        </w:rPr>
        <w:t>lost</w:t>
      </w:r>
      <w:r w:rsidR="00F80509">
        <w:rPr>
          <w:b w:val="0"/>
          <w:bCs w:val="0"/>
          <w:spacing w:val="-9"/>
        </w:rPr>
        <w:t xml:space="preserve"> or </w:t>
      </w:r>
      <w:r w:rsidRPr="002E1FD2">
        <w:rPr>
          <w:b w:val="0"/>
          <w:bCs w:val="0"/>
          <w:spacing w:val="-9"/>
        </w:rPr>
        <w:t>stolen</w:t>
      </w:r>
      <w:r w:rsidR="00F80509">
        <w:rPr>
          <w:b w:val="0"/>
          <w:bCs w:val="0"/>
          <w:spacing w:val="-9"/>
        </w:rPr>
        <w:t>.</w:t>
      </w:r>
    </w:p>
    <w:p w14:paraId="41E5A6B9" w14:textId="08A4E780" w:rsidR="00BE7A0A" w:rsidRDefault="002A4C0B" w:rsidP="00FE3A5E">
      <w:pPr>
        <w:pStyle w:val="Heading1"/>
        <w:numPr>
          <w:ilvl w:val="0"/>
          <w:numId w:val="4"/>
        </w:numPr>
        <w:tabs>
          <w:tab w:val="left" w:pos="840"/>
        </w:tabs>
        <w:spacing w:before="266"/>
        <w:ind w:hanging="720"/>
      </w:pPr>
      <w:r>
        <w:rPr>
          <w:spacing w:val="-2"/>
        </w:rPr>
        <w:t>Description</w:t>
      </w:r>
    </w:p>
    <w:p w14:paraId="07F95074" w14:textId="77777777" w:rsidR="00FE3A5E" w:rsidRDefault="00FE3A5E" w:rsidP="008C7C75">
      <w:pPr>
        <w:pStyle w:val="BodyText"/>
      </w:pPr>
    </w:p>
    <w:p w14:paraId="2239D91B" w14:textId="68DCEACE" w:rsidR="00BE7A0A" w:rsidRPr="0035106D" w:rsidRDefault="00595CC1">
      <w:pPr>
        <w:pStyle w:val="ListParagraph"/>
        <w:numPr>
          <w:ilvl w:val="1"/>
          <w:numId w:val="4"/>
        </w:numPr>
        <w:tabs>
          <w:tab w:val="left" w:pos="449"/>
        </w:tabs>
        <w:spacing w:before="1"/>
        <w:ind w:left="449" w:hanging="329"/>
      </w:pPr>
      <w:r>
        <w:rPr>
          <w:spacing w:val="-2"/>
        </w:rPr>
        <w:t xml:space="preserve">Loan Quantities </w:t>
      </w:r>
    </w:p>
    <w:p w14:paraId="5029FADE" w14:textId="77777777" w:rsidR="0035106D" w:rsidRDefault="0035106D" w:rsidP="008C7C75">
      <w:pPr>
        <w:pStyle w:val="ListParagraph"/>
        <w:tabs>
          <w:tab w:val="left" w:pos="449"/>
        </w:tabs>
        <w:ind w:left="449" w:firstLine="0"/>
      </w:pPr>
    </w:p>
    <w:p w14:paraId="6757F148" w14:textId="7F7A18D9" w:rsidR="0035106D" w:rsidRDefault="00CF5287" w:rsidP="006F0166">
      <w:pPr>
        <w:pStyle w:val="ListParagraph"/>
        <w:tabs>
          <w:tab w:val="left" w:pos="142"/>
        </w:tabs>
        <w:spacing w:before="1"/>
        <w:ind w:left="142" w:firstLine="0"/>
        <w:rPr>
          <w:lang w:val="en-IE"/>
        </w:rPr>
      </w:pPr>
      <w:r w:rsidRPr="00CF5287">
        <w:rPr>
          <w:lang w:val="en-IE"/>
        </w:rPr>
        <w:t xml:space="preserve">The number of standard loan books a borrower can </w:t>
      </w:r>
      <w:r w:rsidR="00C3256A">
        <w:rPr>
          <w:lang w:val="en-IE"/>
        </w:rPr>
        <w:t>have</w:t>
      </w:r>
      <w:r w:rsidRPr="00CF5287">
        <w:rPr>
          <w:lang w:val="en-IE"/>
        </w:rPr>
        <w:t xml:space="preserve"> depends on their borrower category. Standard loan books are</w:t>
      </w:r>
      <w:r w:rsidR="182D3828" w:rsidRPr="00CF5287">
        <w:rPr>
          <w:lang w:val="en-IE"/>
        </w:rPr>
        <w:t xml:space="preserve"> </w:t>
      </w:r>
      <w:r w:rsidRPr="00CF5287">
        <w:rPr>
          <w:lang w:val="en-IE"/>
        </w:rPr>
        <w:t xml:space="preserve">those without a "1 Day" or "3 Day" loan sticker on the spine. Loan periods also vary based on borrower type. </w:t>
      </w:r>
    </w:p>
    <w:p w14:paraId="63CF9B92" w14:textId="77777777" w:rsidR="006F0166" w:rsidRDefault="006F0166" w:rsidP="006F0166">
      <w:pPr>
        <w:pStyle w:val="ListParagraph"/>
        <w:tabs>
          <w:tab w:val="left" w:pos="142"/>
        </w:tabs>
        <w:spacing w:before="1"/>
        <w:ind w:left="142" w:firstLine="0"/>
        <w:rPr>
          <w:lang w:val="en-IE"/>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82"/>
        <w:gridCol w:w="1305"/>
        <w:gridCol w:w="1181"/>
        <w:gridCol w:w="1662"/>
        <w:gridCol w:w="1664"/>
      </w:tblGrid>
      <w:tr w:rsidR="002D7F9B" w:rsidRPr="002D7F9B" w14:paraId="3E2C9091" w14:textId="6C15903D" w:rsidTr="00A43561">
        <w:tc>
          <w:tcPr>
            <w:tcW w:w="2283" w:type="pct"/>
            <w:tcBorders>
              <w:top w:val="outset" w:sz="6" w:space="0" w:color="auto"/>
              <w:left w:val="outset" w:sz="6" w:space="0" w:color="auto"/>
              <w:bottom w:val="outset" w:sz="6" w:space="0" w:color="auto"/>
              <w:right w:val="outset" w:sz="6" w:space="0" w:color="auto"/>
            </w:tcBorders>
            <w:vAlign w:val="center"/>
            <w:hideMark/>
          </w:tcPr>
          <w:p w14:paraId="2D2CF6C5"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b/>
                <w:bCs/>
                <w:lang w:eastAsia="en-IE"/>
              </w:rPr>
              <w:t>Category</w:t>
            </w:r>
            <w:r w:rsidRPr="002D7F9B">
              <w:rPr>
                <w:rFonts w:asciiTheme="minorHAnsi" w:eastAsia="Times New Roman" w:hAnsiTheme="minorHAnsi" w:cstheme="minorHAnsi"/>
                <w:b/>
                <w:bCs/>
                <w:lang w:val="en-IE" w:eastAsia="en-IE"/>
              </w:rPr>
              <w:br/>
            </w:r>
          </w:p>
        </w:tc>
        <w:tc>
          <w:tcPr>
            <w:tcW w:w="610" w:type="pct"/>
            <w:tcBorders>
              <w:top w:val="outset" w:sz="6" w:space="0" w:color="auto"/>
              <w:left w:val="outset" w:sz="6" w:space="0" w:color="auto"/>
              <w:bottom w:val="outset" w:sz="6" w:space="0" w:color="auto"/>
              <w:right w:val="outset" w:sz="6" w:space="0" w:color="auto"/>
            </w:tcBorders>
            <w:hideMark/>
          </w:tcPr>
          <w:p w14:paraId="3103A08F" w14:textId="77777777" w:rsidR="002D7F9B" w:rsidRPr="002D7F9B" w:rsidRDefault="002D7F9B" w:rsidP="00D1644F">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b/>
                <w:bCs/>
                <w:lang w:eastAsia="en-IE"/>
              </w:rPr>
              <w:t>No. of Books</w:t>
            </w:r>
          </w:p>
        </w:tc>
        <w:tc>
          <w:tcPr>
            <w:tcW w:w="552" w:type="pct"/>
            <w:tcBorders>
              <w:top w:val="outset" w:sz="6" w:space="0" w:color="auto"/>
              <w:left w:val="outset" w:sz="6" w:space="0" w:color="auto"/>
              <w:bottom w:val="outset" w:sz="6" w:space="0" w:color="auto"/>
              <w:right w:val="outset" w:sz="6" w:space="0" w:color="auto"/>
            </w:tcBorders>
            <w:hideMark/>
          </w:tcPr>
          <w:p w14:paraId="7333623E" w14:textId="77777777" w:rsidR="002D7F9B" w:rsidRPr="002D7F9B" w:rsidRDefault="002D7F9B" w:rsidP="00D1644F">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b/>
                <w:bCs/>
                <w:lang w:eastAsia="en-IE"/>
              </w:rPr>
              <w:t>No. of Days</w:t>
            </w:r>
          </w:p>
        </w:tc>
        <w:tc>
          <w:tcPr>
            <w:tcW w:w="777" w:type="pct"/>
            <w:tcBorders>
              <w:top w:val="outset" w:sz="6" w:space="0" w:color="auto"/>
              <w:left w:val="outset" w:sz="6" w:space="0" w:color="auto"/>
              <w:bottom w:val="outset" w:sz="6" w:space="0" w:color="auto"/>
              <w:right w:val="outset" w:sz="6" w:space="0" w:color="auto"/>
            </w:tcBorders>
            <w:hideMark/>
          </w:tcPr>
          <w:p w14:paraId="154CCBA1" w14:textId="77777777" w:rsidR="002D7F9B" w:rsidRPr="002D7F9B" w:rsidRDefault="002D7F9B" w:rsidP="00D1644F">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b/>
                <w:bCs/>
                <w:lang w:eastAsia="en-IE"/>
              </w:rPr>
              <w:t>No. of Renewals</w:t>
            </w:r>
          </w:p>
        </w:tc>
        <w:tc>
          <w:tcPr>
            <w:tcW w:w="778" w:type="pct"/>
            <w:tcBorders>
              <w:top w:val="outset" w:sz="6" w:space="0" w:color="auto"/>
              <w:left w:val="outset" w:sz="6" w:space="0" w:color="auto"/>
              <w:bottom w:val="outset" w:sz="6" w:space="0" w:color="auto"/>
              <w:right w:val="outset" w:sz="6" w:space="0" w:color="auto"/>
            </w:tcBorders>
          </w:tcPr>
          <w:p w14:paraId="124B5917" w14:textId="50571211" w:rsidR="002D7F9B" w:rsidRPr="002D7F9B" w:rsidRDefault="006F5FA1" w:rsidP="002D7F9B">
            <w:pPr>
              <w:widowControl/>
              <w:autoSpaceDE/>
              <w:autoSpaceDN/>
              <w:rPr>
                <w:rFonts w:asciiTheme="minorHAnsi" w:eastAsia="Times New Roman" w:hAnsiTheme="minorHAnsi" w:cstheme="minorHAnsi"/>
                <w:b/>
                <w:bCs/>
                <w:lang w:eastAsia="en-IE"/>
              </w:rPr>
            </w:pPr>
            <w:r>
              <w:rPr>
                <w:rFonts w:asciiTheme="minorHAnsi" w:eastAsia="Times New Roman" w:hAnsiTheme="minorHAnsi" w:cstheme="minorHAnsi"/>
                <w:b/>
                <w:bCs/>
                <w:lang w:eastAsia="en-IE"/>
              </w:rPr>
              <w:t xml:space="preserve">Maximum no of Days </w:t>
            </w:r>
          </w:p>
        </w:tc>
      </w:tr>
      <w:tr w:rsidR="002D7F9B" w:rsidRPr="002D7F9B" w14:paraId="36A70AAB" w14:textId="26FA89A7" w:rsidTr="00A43561">
        <w:tc>
          <w:tcPr>
            <w:tcW w:w="2283" w:type="pct"/>
            <w:tcBorders>
              <w:top w:val="outset" w:sz="6" w:space="0" w:color="auto"/>
              <w:left w:val="outset" w:sz="6" w:space="0" w:color="auto"/>
              <w:bottom w:val="outset" w:sz="6" w:space="0" w:color="auto"/>
              <w:right w:val="outset" w:sz="6" w:space="0" w:color="auto"/>
            </w:tcBorders>
            <w:vAlign w:val="center"/>
            <w:hideMark/>
          </w:tcPr>
          <w:p w14:paraId="4EB2E38A"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eastAsia="en-IE"/>
              </w:rPr>
              <w:t>Undergraduate</w:t>
            </w:r>
            <w:r w:rsidRPr="002D7F9B">
              <w:rPr>
                <w:rFonts w:asciiTheme="minorHAnsi" w:eastAsia="Times New Roman" w:hAnsiTheme="minorHAnsi" w:cstheme="minorHAnsi"/>
                <w:lang w:val="en-IE" w:eastAsia="en-IE"/>
              </w:rPr>
              <w:t> </w:t>
            </w:r>
          </w:p>
        </w:tc>
        <w:tc>
          <w:tcPr>
            <w:tcW w:w="610" w:type="pct"/>
            <w:tcBorders>
              <w:top w:val="outset" w:sz="6" w:space="0" w:color="auto"/>
              <w:left w:val="outset" w:sz="6" w:space="0" w:color="auto"/>
              <w:bottom w:val="outset" w:sz="6" w:space="0" w:color="auto"/>
              <w:right w:val="outset" w:sz="6" w:space="0" w:color="auto"/>
            </w:tcBorders>
            <w:vAlign w:val="center"/>
            <w:hideMark/>
          </w:tcPr>
          <w:p w14:paraId="3FD00F4E"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6</w:t>
            </w:r>
          </w:p>
        </w:tc>
        <w:tc>
          <w:tcPr>
            <w:tcW w:w="552" w:type="pct"/>
            <w:tcBorders>
              <w:top w:val="outset" w:sz="6" w:space="0" w:color="auto"/>
              <w:left w:val="outset" w:sz="6" w:space="0" w:color="auto"/>
              <w:bottom w:val="outset" w:sz="6" w:space="0" w:color="auto"/>
              <w:right w:val="outset" w:sz="6" w:space="0" w:color="auto"/>
            </w:tcBorders>
            <w:vAlign w:val="center"/>
            <w:hideMark/>
          </w:tcPr>
          <w:p w14:paraId="2BE80BF0"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7</w:t>
            </w:r>
          </w:p>
        </w:tc>
        <w:tc>
          <w:tcPr>
            <w:tcW w:w="777" w:type="pct"/>
            <w:tcBorders>
              <w:top w:val="outset" w:sz="6" w:space="0" w:color="auto"/>
              <w:left w:val="outset" w:sz="6" w:space="0" w:color="auto"/>
              <w:bottom w:val="outset" w:sz="6" w:space="0" w:color="auto"/>
              <w:right w:val="outset" w:sz="6" w:space="0" w:color="auto"/>
            </w:tcBorders>
            <w:vAlign w:val="center"/>
            <w:hideMark/>
          </w:tcPr>
          <w:p w14:paraId="001EBF8C"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9</w:t>
            </w:r>
          </w:p>
        </w:tc>
        <w:tc>
          <w:tcPr>
            <w:tcW w:w="778" w:type="pct"/>
            <w:tcBorders>
              <w:top w:val="outset" w:sz="6" w:space="0" w:color="auto"/>
              <w:left w:val="outset" w:sz="6" w:space="0" w:color="auto"/>
              <w:bottom w:val="outset" w:sz="6" w:space="0" w:color="auto"/>
              <w:right w:val="outset" w:sz="6" w:space="0" w:color="auto"/>
            </w:tcBorders>
          </w:tcPr>
          <w:p w14:paraId="747F8F40" w14:textId="4F7904DF" w:rsidR="002D7F9B" w:rsidRPr="002D7F9B" w:rsidRDefault="007C5B88" w:rsidP="002D7F9B">
            <w:pPr>
              <w:widowControl/>
              <w:autoSpaceDE/>
              <w:autoSpaceDN/>
              <w:rPr>
                <w:rFonts w:asciiTheme="minorHAnsi" w:eastAsia="Times New Roman" w:hAnsiTheme="minorHAnsi" w:cstheme="minorHAnsi"/>
                <w:lang w:val="en-IE" w:eastAsia="en-IE"/>
              </w:rPr>
            </w:pPr>
            <w:r>
              <w:rPr>
                <w:rFonts w:asciiTheme="minorHAnsi" w:eastAsia="Times New Roman" w:hAnsiTheme="minorHAnsi" w:cstheme="minorHAnsi"/>
                <w:lang w:val="en-IE" w:eastAsia="en-IE"/>
              </w:rPr>
              <w:t>63</w:t>
            </w:r>
          </w:p>
        </w:tc>
      </w:tr>
      <w:tr w:rsidR="002D7F9B" w:rsidRPr="002D7F9B" w14:paraId="12E50DE2" w14:textId="0498DACB" w:rsidTr="00A43561">
        <w:tc>
          <w:tcPr>
            <w:tcW w:w="2283" w:type="pct"/>
            <w:tcBorders>
              <w:top w:val="outset" w:sz="6" w:space="0" w:color="auto"/>
              <w:left w:val="outset" w:sz="6" w:space="0" w:color="auto"/>
              <w:bottom w:val="outset" w:sz="6" w:space="0" w:color="auto"/>
              <w:right w:val="outset" w:sz="6" w:space="0" w:color="auto"/>
            </w:tcBorders>
            <w:vAlign w:val="center"/>
            <w:hideMark/>
          </w:tcPr>
          <w:p w14:paraId="41510D6D"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eastAsia="en-IE"/>
              </w:rPr>
              <w:t>Postgraduate Research</w:t>
            </w:r>
          </w:p>
        </w:tc>
        <w:tc>
          <w:tcPr>
            <w:tcW w:w="610" w:type="pct"/>
            <w:tcBorders>
              <w:top w:val="outset" w:sz="6" w:space="0" w:color="auto"/>
              <w:left w:val="outset" w:sz="6" w:space="0" w:color="auto"/>
              <w:bottom w:val="outset" w:sz="6" w:space="0" w:color="auto"/>
              <w:right w:val="outset" w:sz="6" w:space="0" w:color="auto"/>
            </w:tcBorders>
            <w:vAlign w:val="center"/>
            <w:hideMark/>
          </w:tcPr>
          <w:p w14:paraId="5D7CE583"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20</w:t>
            </w:r>
          </w:p>
        </w:tc>
        <w:tc>
          <w:tcPr>
            <w:tcW w:w="552" w:type="pct"/>
            <w:tcBorders>
              <w:top w:val="outset" w:sz="6" w:space="0" w:color="auto"/>
              <w:left w:val="outset" w:sz="6" w:space="0" w:color="auto"/>
              <w:bottom w:val="outset" w:sz="6" w:space="0" w:color="auto"/>
              <w:right w:val="outset" w:sz="6" w:space="0" w:color="auto"/>
            </w:tcBorders>
            <w:vAlign w:val="center"/>
            <w:hideMark/>
          </w:tcPr>
          <w:p w14:paraId="1B7DC768"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84</w:t>
            </w:r>
          </w:p>
        </w:tc>
        <w:tc>
          <w:tcPr>
            <w:tcW w:w="777" w:type="pct"/>
            <w:tcBorders>
              <w:top w:val="outset" w:sz="6" w:space="0" w:color="auto"/>
              <w:left w:val="outset" w:sz="6" w:space="0" w:color="auto"/>
              <w:bottom w:val="outset" w:sz="6" w:space="0" w:color="auto"/>
              <w:right w:val="outset" w:sz="6" w:space="0" w:color="auto"/>
            </w:tcBorders>
            <w:vAlign w:val="center"/>
            <w:hideMark/>
          </w:tcPr>
          <w:p w14:paraId="43579B13"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3</w:t>
            </w:r>
          </w:p>
        </w:tc>
        <w:tc>
          <w:tcPr>
            <w:tcW w:w="778" w:type="pct"/>
            <w:tcBorders>
              <w:top w:val="outset" w:sz="6" w:space="0" w:color="auto"/>
              <w:left w:val="outset" w:sz="6" w:space="0" w:color="auto"/>
              <w:bottom w:val="outset" w:sz="6" w:space="0" w:color="auto"/>
              <w:right w:val="outset" w:sz="6" w:space="0" w:color="auto"/>
            </w:tcBorders>
          </w:tcPr>
          <w:p w14:paraId="770E4920" w14:textId="44867430" w:rsidR="002D7F9B" w:rsidRPr="002D7F9B" w:rsidRDefault="0030574A" w:rsidP="002D7F9B">
            <w:pPr>
              <w:widowControl/>
              <w:autoSpaceDE/>
              <w:autoSpaceDN/>
              <w:rPr>
                <w:rFonts w:asciiTheme="minorHAnsi" w:eastAsia="Times New Roman" w:hAnsiTheme="minorHAnsi" w:cstheme="minorHAnsi"/>
                <w:lang w:val="en-IE" w:eastAsia="en-IE"/>
              </w:rPr>
            </w:pPr>
            <w:r>
              <w:rPr>
                <w:rFonts w:asciiTheme="minorHAnsi" w:eastAsia="Times New Roman" w:hAnsiTheme="minorHAnsi" w:cstheme="minorHAnsi"/>
                <w:lang w:val="en-IE" w:eastAsia="en-IE"/>
              </w:rPr>
              <w:t>252</w:t>
            </w:r>
          </w:p>
        </w:tc>
      </w:tr>
      <w:tr w:rsidR="002D7F9B" w:rsidRPr="002D7F9B" w14:paraId="34C6DAA3" w14:textId="12B843A2" w:rsidTr="00A43561">
        <w:tc>
          <w:tcPr>
            <w:tcW w:w="2283" w:type="pct"/>
            <w:tcBorders>
              <w:top w:val="outset" w:sz="6" w:space="0" w:color="auto"/>
              <w:left w:val="outset" w:sz="6" w:space="0" w:color="auto"/>
              <w:bottom w:val="outset" w:sz="6" w:space="0" w:color="auto"/>
              <w:right w:val="outset" w:sz="6" w:space="0" w:color="auto"/>
            </w:tcBorders>
            <w:vAlign w:val="center"/>
            <w:hideMark/>
          </w:tcPr>
          <w:p w14:paraId="785252BE"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eastAsia="en-IE"/>
              </w:rPr>
              <w:t>Postgraduate Taught</w:t>
            </w:r>
          </w:p>
        </w:tc>
        <w:tc>
          <w:tcPr>
            <w:tcW w:w="610" w:type="pct"/>
            <w:tcBorders>
              <w:top w:val="outset" w:sz="6" w:space="0" w:color="auto"/>
              <w:left w:val="outset" w:sz="6" w:space="0" w:color="auto"/>
              <w:bottom w:val="outset" w:sz="6" w:space="0" w:color="auto"/>
              <w:right w:val="outset" w:sz="6" w:space="0" w:color="auto"/>
            </w:tcBorders>
            <w:vAlign w:val="center"/>
            <w:hideMark/>
          </w:tcPr>
          <w:p w14:paraId="093D3358"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10</w:t>
            </w:r>
          </w:p>
        </w:tc>
        <w:tc>
          <w:tcPr>
            <w:tcW w:w="552" w:type="pct"/>
            <w:tcBorders>
              <w:top w:val="outset" w:sz="6" w:space="0" w:color="auto"/>
              <w:left w:val="outset" w:sz="6" w:space="0" w:color="auto"/>
              <w:bottom w:val="outset" w:sz="6" w:space="0" w:color="auto"/>
              <w:right w:val="outset" w:sz="6" w:space="0" w:color="auto"/>
            </w:tcBorders>
            <w:vAlign w:val="center"/>
            <w:hideMark/>
          </w:tcPr>
          <w:p w14:paraId="0BE7753D"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84</w:t>
            </w:r>
          </w:p>
        </w:tc>
        <w:tc>
          <w:tcPr>
            <w:tcW w:w="777" w:type="pct"/>
            <w:tcBorders>
              <w:top w:val="outset" w:sz="6" w:space="0" w:color="auto"/>
              <w:left w:val="outset" w:sz="6" w:space="0" w:color="auto"/>
              <w:bottom w:val="outset" w:sz="6" w:space="0" w:color="auto"/>
              <w:right w:val="outset" w:sz="6" w:space="0" w:color="auto"/>
            </w:tcBorders>
            <w:vAlign w:val="center"/>
            <w:hideMark/>
          </w:tcPr>
          <w:p w14:paraId="49895676"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3</w:t>
            </w:r>
          </w:p>
        </w:tc>
        <w:tc>
          <w:tcPr>
            <w:tcW w:w="778" w:type="pct"/>
            <w:tcBorders>
              <w:top w:val="outset" w:sz="6" w:space="0" w:color="auto"/>
              <w:left w:val="outset" w:sz="6" w:space="0" w:color="auto"/>
              <w:bottom w:val="outset" w:sz="6" w:space="0" w:color="auto"/>
              <w:right w:val="outset" w:sz="6" w:space="0" w:color="auto"/>
            </w:tcBorders>
          </w:tcPr>
          <w:p w14:paraId="42076509" w14:textId="3716FE46" w:rsidR="002D7F9B" w:rsidRPr="002D7F9B" w:rsidRDefault="0030574A" w:rsidP="002D7F9B">
            <w:pPr>
              <w:widowControl/>
              <w:autoSpaceDE/>
              <w:autoSpaceDN/>
              <w:rPr>
                <w:rFonts w:asciiTheme="minorHAnsi" w:eastAsia="Times New Roman" w:hAnsiTheme="minorHAnsi" w:cstheme="minorHAnsi"/>
                <w:lang w:val="en-IE" w:eastAsia="en-IE"/>
              </w:rPr>
            </w:pPr>
            <w:r>
              <w:rPr>
                <w:rFonts w:asciiTheme="minorHAnsi" w:eastAsia="Times New Roman" w:hAnsiTheme="minorHAnsi" w:cstheme="minorHAnsi"/>
                <w:lang w:val="en-IE" w:eastAsia="en-IE"/>
              </w:rPr>
              <w:t>252</w:t>
            </w:r>
          </w:p>
        </w:tc>
      </w:tr>
      <w:tr w:rsidR="002D7F9B" w:rsidRPr="002D7F9B" w14:paraId="71965BAE" w14:textId="337DD792" w:rsidTr="00A43561">
        <w:tc>
          <w:tcPr>
            <w:tcW w:w="2283" w:type="pct"/>
            <w:tcBorders>
              <w:top w:val="outset" w:sz="6" w:space="0" w:color="auto"/>
              <w:left w:val="outset" w:sz="6" w:space="0" w:color="auto"/>
              <w:bottom w:val="outset" w:sz="6" w:space="0" w:color="auto"/>
              <w:right w:val="outset" w:sz="6" w:space="0" w:color="auto"/>
            </w:tcBorders>
            <w:vAlign w:val="center"/>
            <w:hideMark/>
          </w:tcPr>
          <w:p w14:paraId="4BBE7D06"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eastAsia="en-IE"/>
              </w:rPr>
              <w:t>Staff</w:t>
            </w:r>
          </w:p>
        </w:tc>
        <w:tc>
          <w:tcPr>
            <w:tcW w:w="610" w:type="pct"/>
            <w:tcBorders>
              <w:top w:val="outset" w:sz="6" w:space="0" w:color="auto"/>
              <w:left w:val="outset" w:sz="6" w:space="0" w:color="auto"/>
              <w:bottom w:val="outset" w:sz="6" w:space="0" w:color="auto"/>
              <w:right w:val="outset" w:sz="6" w:space="0" w:color="auto"/>
            </w:tcBorders>
            <w:vAlign w:val="center"/>
            <w:hideMark/>
          </w:tcPr>
          <w:p w14:paraId="65CF38E7"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20</w:t>
            </w:r>
          </w:p>
        </w:tc>
        <w:tc>
          <w:tcPr>
            <w:tcW w:w="552" w:type="pct"/>
            <w:tcBorders>
              <w:top w:val="outset" w:sz="6" w:space="0" w:color="auto"/>
              <w:left w:val="outset" w:sz="6" w:space="0" w:color="auto"/>
              <w:bottom w:val="outset" w:sz="6" w:space="0" w:color="auto"/>
              <w:right w:val="outset" w:sz="6" w:space="0" w:color="auto"/>
            </w:tcBorders>
            <w:vAlign w:val="center"/>
            <w:hideMark/>
          </w:tcPr>
          <w:p w14:paraId="59C6DB12"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84</w:t>
            </w:r>
          </w:p>
        </w:tc>
        <w:tc>
          <w:tcPr>
            <w:tcW w:w="777" w:type="pct"/>
            <w:tcBorders>
              <w:top w:val="outset" w:sz="6" w:space="0" w:color="auto"/>
              <w:left w:val="outset" w:sz="6" w:space="0" w:color="auto"/>
              <w:bottom w:val="outset" w:sz="6" w:space="0" w:color="auto"/>
              <w:right w:val="outset" w:sz="6" w:space="0" w:color="auto"/>
            </w:tcBorders>
            <w:vAlign w:val="center"/>
            <w:hideMark/>
          </w:tcPr>
          <w:p w14:paraId="3CCF239F"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5</w:t>
            </w:r>
          </w:p>
        </w:tc>
        <w:tc>
          <w:tcPr>
            <w:tcW w:w="778" w:type="pct"/>
            <w:tcBorders>
              <w:top w:val="outset" w:sz="6" w:space="0" w:color="auto"/>
              <w:left w:val="outset" w:sz="6" w:space="0" w:color="auto"/>
              <w:bottom w:val="outset" w:sz="6" w:space="0" w:color="auto"/>
              <w:right w:val="outset" w:sz="6" w:space="0" w:color="auto"/>
            </w:tcBorders>
          </w:tcPr>
          <w:p w14:paraId="7DC3C251" w14:textId="05B6BF30" w:rsidR="002D7F9B" w:rsidRPr="002D7F9B" w:rsidRDefault="00AF0447" w:rsidP="002D7F9B">
            <w:pPr>
              <w:widowControl/>
              <w:autoSpaceDE/>
              <w:autoSpaceDN/>
              <w:rPr>
                <w:rFonts w:asciiTheme="minorHAnsi" w:eastAsia="Times New Roman" w:hAnsiTheme="minorHAnsi" w:cstheme="minorHAnsi"/>
                <w:lang w:val="en-IE" w:eastAsia="en-IE"/>
              </w:rPr>
            </w:pPr>
            <w:r>
              <w:rPr>
                <w:rFonts w:asciiTheme="minorHAnsi" w:eastAsia="Times New Roman" w:hAnsiTheme="minorHAnsi" w:cstheme="minorHAnsi"/>
                <w:lang w:val="en-IE" w:eastAsia="en-IE"/>
              </w:rPr>
              <w:t>420</w:t>
            </w:r>
          </w:p>
        </w:tc>
      </w:tr>
      <w:tr w:rsidR="002D7F9B" w:rsidRPr="002D7F9B" w14:paraId="4DE765E9" w14:textId="41C04BF2" w:rsidTr="00A43561">
        <w:tc>
          <w:tcPr>
            <w:tcW w:w="2283" w:type="pct"/>
            <w:tcBorders>
              <w:top w:val="outset" w:sz="6" w:space="0" w:color="auto"/>
              <w:left w:val="outset" w:sz="6" w:space="0" w:color="auto"/>
              <w:bottom w:val="outset" w:sz="6" w:space="0" w:color="auto"/>
              <w:right w:val="outset" w:sz="6" w:space="0" w:color="auto"/>
            </w:tcBorders>
            <w:vAlign w:val="center"/>
            <w:hideMark/>
          </w:tcPr>
          <w:p w14:paraId="30482902"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eastAsia="en-IE"/>
              </w:rPr>
              <w:t>Assistive Technology Service Users</w:t>
            </w:r>
            <w:r w:rsidRPr="002D7F9B">
              <w:rPr>
                <w:rFonts w:asciiTheme="minorHAnsi" w:eastAsia="Times New Roman" w:hAnsiTheme="minorHAnsi" w:cstheme="minorHAnsi"/>
                <w:lang w:val="en-IE" w:eastAsia="en-IE"/>
              </w:rPr>
              <w:t> </w:t>
            </w:r>
          </w:p>
        </w:tc>
        <w:tc>
          <w:tcPr>
            <w:tcW w:w="610" w:type="pct"/>
            <w:tcBorders>
              <w:top w:val="outset" w:sz="6" w:space="0" w:color="auto"/>
              <w:left w:val="outset" w:sz="6" w:space="0" w:color="auto"/>
              <w:bottom w:val="outset" w:sz="6" w:space="0" w:color="auto"/>
              <w:right w:val="outset" w:sz="6" w:space="0" w:color="auto"/>
            </w:tcBorders>
            <w:vAlign w:val="center"/>
            <w:hideMark/>
          </w:tcPr>
          <w:p w14:paraId="5B5A02DF"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7</w:t>
            </w:r>
          </w:p>
        </w:tc>
        <w:tc>
          <w:tcPr>
            <w:tcW w:w="552" w:type="pct"/>
            <w:tcBorders>
              <w:top w:val="outset" w:sz="6" w:space="0" w:color="auto"/>
              <w:left w:val="outset" w:sz="6" w:space="0" w:color="auto"/>
              <w:bottom w:val="outset" w:sz="6" w:space="0" w:color="auto"/>
              <w:right w:val="outset" w:sz="6" w:space="0" w:color="auto"/>
            </w:tcBorders>
            <w:vAlign w:val="center"/>
            <w:hideMark/>
          </w:tcPr>
          <w:p w14:paraId="272D1A5A"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14</w:t>
            </w:r>
          </w:p>
        </w:tc>
        <w:tc>
          <w:tcPr>
            <w:tcW w:w="777" w:type="pct"/>
            <w:tcBorders>
              <w:top w:val="outset" w:sz="6" w:space="0" w:color="auto"/>
              <w:left w:val="outset" w:sz="6" w:space="0" w:color="auto"/>
              <w:bottom w:val="outset" w:sz="6" w:space="0" w:color="auto"/>
              <w:right w:val="outset" w:sz="6" w:space="0" w:color="auto"/>
            </w:tcBorders>
            <w:vAlign w:val="center"/>
            <w:hideMark/>
          </w:tcPr>
          <w:p w14:paraId="0858B369"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9</w:t>
            </w:r>
          </w:p>
        </w:tc>
        <w:tc>
          <w:tcPr>
            <w:tcW w:w="778" w:type="pct"/>
            <w:tcBorders>
              <w:top w:val="outset" w:sz="6" w:space="0" w:color="auto"/>
              <w:left w:val="outset" w:sz="6" w:space="0" w:color="auto"/>
              <w:bottom w:val="outset" w:sz="6" w:space="0" w:color="auto"/>
              <w:right w:val="outset" w:sz="6" w:space="0" w:color="auto"/>
            </w:tcBorders>
          </w:tcPr>
          <w:p w14:paraId="092E48FA" w14:textId="2B485682" w:rsidR="002D7F9B" w:rsidRPr="002D7F9B" w:rsidRDefault="00791E9B" w:rsidP="002D7F9B">
            <w:pPr>
              <w:widowControl/>
              <w:autoSpaceDE/>
              <w:autoSpaceDN/>
              <w:rPr>
                <w:rFonts w:asciiTheme="minorHAnsi" w:eastAsia="Times New Roman" w:hAnsiTheme="minorHAnsi" w:cstheme="minorHAnsi"/>
                <w:lang w:val="en-IE" w:eastAsia="en-IE"/>
              </w:rPr>
            </w:pPr>
            <w:r>
              <w:rPr>
                <w:rFonts w:asciiTheme="minorHAnsi" w:eastAsia="Times New Roman" w:hAnsiTheme="minorHAnsi" w:cstheme="minorHAnsi"/>
                <w:lang w:val="en-IE" w:eastAsia="en-IE"/>
              </w:rPr>
              <w:t>126</w:t>
            </w:r>
          </w:p>
        </w:tc>
      </w:tr>
      <w:tr w:rsidR="002D7F9B" w:rsidRPr="002D7F9B" w14:paraId="639CD538" w14:textId="54EC1DD7" w:rsidTr="00A43561">
        <w:tc>
          <w:tcPr>
            <w:tcW w:w="2283" w:type="pct"/>
            <w:tcBorders>
              <w:top w:val="outset" w:sz="6" w:space="0" w:color="auto"/>
              <w:left w:val="outset" w:sz="6" w:space="0" w:color="auto"/>
              <w:bottom w:val="outset" w:sz="6" w:space="0" w:color="auto"/>
              <w:right w:val="outset" w:sz="6" w:space="0" w:color="auto"/>
            </w:tcBorders>
            <w:vAlign w:val="center"/>
            <w:hideMark/>
          </w:tcPr>
          <w:p w14:paraId="413D8046" w14:textId="77777777" w:rsidR="002D7F9B" w:rsidRPr="002D7F9B" w:rsidRDefault="002D7F9B" w:rsidP="002D7F9B">
            <w:pPr>
              <w:widowControl/>
              <w:autoSpaceDE/>
              <w:autoSpaceDN/>
              <w:spacing w:before="100" w:beforeAutospacing="1" w:after="100" w:afterAutospacing="1"/>
              <w:rPr>
                <w:rFonts w:asciiTheme="minorHAnsi" w:eastAsia="Times New Roman" w:hAnsiTheme="minorHAnsi" w:cstheme="minorHAnsi"/>
                <w:lang w:val="en-IE" w:eastAsia="en-IE"/>
              </w:rPr>
            </w:pPr>
            <w:r w:rsidRPr="002D7F9B">
              <w:rPr>
                <w:rFonts w:asciiTheme="minorHAnsi" w:eastAsia="Times New Roman" w:hAnsiTheme="minorHAnsi" w:cstheme="minorHAnsi"/>
                <w:lang w:eastAsia="en-IE"/>
              </w:rPr>
              <w:t>External User Borrower</w:t>
            </w:r>
            <w:r w:rsidRPr="002D7F9B">
              <w:rPr>
                <w:rFonts w:asciiTheme="minorHAnsi" w:eastAsia="Times New Roman" w:hAnsiTheme="minorHAnsi" w:cstheme="minorHAnsi"/>
                <w:lang w:val="en-IE" w:eastAsia="en-IE"/>
              </w:rPr>
              <w:t> </w:t>
            </w:r>
          </w:p>
          <w:p w14:paraId="6F6ED518" w14:textId="77777777" w:rsidR="002D7F9B" w:rsidRPr="002D7F9B" w:rsidRDefault="002D7F9B" w:rsidP="002D7F9B">
            <w:pPr>
              <w:widowControl/>
              <w:autoSpaceDE/>
              <w:autoSpaceDN/>
              <w:spacing w:before="100" w:beforeAutospacing="1" w:after="100" w:afterAutospacing="1"/>
              <w:rPr>
                <w:rFonts w:asciiTheme="minorHAnsi" w:eastAsia="Times New Roman" w:hAnsiTheme="minorHAnsi" w:cstheme="minorHAnsi"/>
                <w:lang w:val="en-IE" w:eastAsia="en-IE"/>
              </w:rPr>
            </w:pPr>
            <w:r w:rsidRPr="002D7F9B">
              <w:rPr>
                <w:rFonts w:asciiTheme="minorHAnsi" w:eastAsia="Times New Roman" w:hAnsiTheme="minorHAnsi" w:cstheme="minorHAnsi"/>
                <w:lang w:eastAsia="en-IE"/>
              </w:rPr>
              <w:t>(External Users having paid for Borrowing Rights)</w:t>
            </w:r>
            <w:r w:rsidRPr="002D7F9B">
              <w:rPr>
                <w:rFonts w:asciiTheme="minorHAnsi" w:eastAsia="Times New Roman" w:hAnsiTheme="minorHAnsi" w:cstheme="minorHAnsi"/>
                <w:lang w:val="en-IE" w:eastAsia="en-IE"/>
              </w:rPr>
              <w:t> </w:t>
            </w:r>
          </w:p>
        </w:tc>
        <w:tc>
          <w:tcPr>
            <w:tcW w:w="610" w:type="pct"/>
            <w:tcBorders>
              <w:top w:val="outset" w:sz="6" w:space="0" w:color="auto"/>
              <w:left w:val="outset" w:sz="6" w:space="0" w:color="auto"/>
              <w:bottom w:val="outset" w:sz="6" w:space="0" w:color="auto"/>
              <w:right w:val="outset" w:sz="6" w:space="0" w:color="auto"/>
            </w:tcBorders>
            <w:vAlign w:val="center"/>
            <w:hideMark/>
          </w:tcPr>
          <w:p w14:paraId="09F1E77E"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4</w:t>
            </w:r>
          </w:p>
        </w:tc>
        <w:tc>
          <w:tcPr>
            <w:tcW w:w="552" w:type="pct"/>
            <w:tcBorders>
              <w:top w:val="outset" w:sz="6" w:space="0" w:color="auto"/>
              <w:left w:val="outset" w:sz="6" w:space="0" w:color="auto"/>
              <w:bottom w:val="outset" w:sz="6" w:space="0" w:color="auto"/>
              <w:right w:val="outset" w:sz="6" w:space="0" w:color="auto"/>
            </w:tcBorders>
            <w:vAlign w:val="center"/>
            <w:hideMark/>
          </w:tcPr>
          <w:p w14:paraId="204A844C"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14</w:t>
            </w:r>
          </w:p>
        </w:tc>
        <w:tc>
          <w:tcPr>
            <w:tcW w:w="777" w:type="pct"/>
            <w:tcBorders>
              <w:top w:val="outset" w:sz="6" w:space="0" w:color="auto"/>
              <w:left w:val="outset" w:sz="6" w:space="0" w:color="auto"/>
              <w:bottom w:val="outset" w:sz="6" w:space="0" w:color="auto"/>
              <w:right w:val="outset" w:sz="6" w:space="0" w:color="auto"/>
            </w:tcBorders>
            <w:vAlign w:val="center"/>
            <w:hideMark/>
          </w:tcPr>
          <w:p w14:paraId="65C221F0"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5</w:t>
            </w:r>
          </w:p>
        </w:tc>
        <w:tc>
          <w:tcPr>
            <w:tcW w:w="778" w:type="pct"/>
            <w:tcBorders>
              <w:top w:val="outset" w:sz="6" w:space="0" w:color="auto"/>
              <w:left w:val="outset" w:sz="6" w:space="0" w:color="auto"/>
              <w:bottom w:val="outset" w:sz="6" w:space="0" w:color="auto"/>
              <w:right w:val="outset" w:sz="6" w:space="0" w:color="auto"/>
            </w:tcBorders>
          </w:tcPr>
          <w:p w14:paraId="6B760495" w14:textId="77777777" w:rsidR="00091176" w:rsidRDefault="00091176" w:rsidP="002D7F9B">
            <w:pPr>
              <w:widowControl/>
              <w:autoSpaceDE/>
              <w:autoSpaceDN/>
              <w:rPr>
                <w:rFonts w:asciiTheme="minorHAnsi" w:eastAsia="Times New Roman" w:hAnsiTheme="minorHAnsi" w:cstheme="minorHAnsi"/>
                <w:lang w:val="en-IE" w:eastAsia="en-IE"/>
              </w:rPr>
            </w:pPr>
          </w:p>
          <w:p w14:paraId="014195DB" w14:textId="30C4080F" w:rsidR="002D7F9B" w:rsidRPr="002D7F9B" w:rsidRDefault="00091176" w:rsidP="002D7F9B">
            <w:pPr>
              <w:widowControl/>
              <w:autoSpaceDE/>
              <w:autoSpaceDN/>
              <w:rPr>
                <w:rFonts w:asciiTheme="minorHAnsi" w:eastAsia="Times New Roman" w:hAnsiTheme="minorHAnsi" w:cstheme="minorHAnsi"/>
                <w:lang w:val="en-IE" w:eastAsia="en-IE"/>
              </w:rPr>
            </w:pPr>
            <w:r>
              <w:rPr>
                <w:rFonts w:asciiTheme="minorHAnsi" w:eastAsia="Times New Roman" w:hAnsiTheme="minorHAnsi" w:cstheme="minorHAnsi"/>
                <w:lang w:val="en-IE" w:eastAsia="en-IE"/>
              </w:rPr>
              <w:t>70</w:t>
            </w:r>
          </w:p>
        </w:tc>
      </w:tr>
      <w:tr w:rsidR="002D7F9B" w:rsidRPr="002D7F9B" w14:paraId="32EEEC81" w14:textId="4AB31001" w:rsidTr="00A43561">
        <w:tc>
          <w:tcPr>
            <w:tcW w:w="2283" w:type="pct"/>
            <w:tcBorders>
              <w:top w:val="outset" w:sz="6" w:space="0" w:color="auto"/>
              <w:left w:val="outset" w:sz="6" w:space="0" w:color="auto"/>
              <w:bottom w:val="outset" w:sz="6" w:space="0" w:color="auto"/>
              <w:right w:val="outset" w:sz="6" w:space="0" w:color="auto"/>
            </w:tcBorders>
            <w:vAlign w:val="center"/>
            <w:hideMark/>
          </w:tcPr>
          <w:p w14:paraId="12ACA7CD"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eastAsia="en-IE"/>
              </w:rPr>
              <w:t>Summer School Students</w:t>
            </w:r>
            <w:r w:rsidRPr="002D7F9B">
              <w:rPr>
                <w:rFonts w:asciiTheme="minorHAnsi" w:eastAsia="Times New Roman" w:hAnsiTheme="minorHAnsi" w:cstheme="minorHAnsi"/>
                <w:lang w:val="en-IE" w:eastAsia="en-IE"/>
              </w:rPr>
              <w:t> </w:t>
            </w:r>
          </w:p>
        </w:tc>
        <w:tc>
          <w:tcPr>
            <w:tcW w:w="610" w:type="pct"/>
            <w:tcBorders>
              <w:top w:val="outset" w:sz="6" w:space="0" w:color="auto"/>
              <w:left w:val="outset" w:sz="6" w:space="0" w:color="auto"/>
              <w:bottom w:val="outset" w:sz="6" w:space="0" w:color="auto"/>
              <w:right w:val="outset" w:sz="6" w:space="0" w:color="auto"/>
            </w:tcBorders>
            <w:vAlign w:val="center"/>
            <w:hideMark/>
          </w:tcPr>
          <w:p w14:paraId="04AE30E1"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4</w:t>
            </w:r>
          </w:p>
        </w:tc>
        <w:tc>
          <w:tcPr>
            <w:tcW w:w="552" w:type="pct"/>
            <w:tcBorders>
              <w:top w:val="outset" w:sz="6" w:space="0" w:color="auto"/>
              <w:left w:val="outset" w:sz="6" w:space="0" w:color="auto"/>
              <w:bottom w:val="outset" w:sz="6" w:space="0" w:color="auto"/>
              <w:right w:val="outset" w:sz="6" w:space="0" w:color="auto"/>
            </w:tcBorders>
            <w:vAlign w:val="center"/>
            <w:hideMark/>
          </w:tcPr>
          <w:p w14:paraId="2995CD34"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14</w:t>
            </w:r>
          </w:p>
        </w:tc>
        <w:tc>
          <w:tcPr>
            <w:tcW w:w="777" w:type="pct"/>
            <w:tcBorders>
              <w:top w:val="outset" w:sz="6" w:space="0" w:color="auto"/>
              <w:left w:val="outset" w:sz="6" w:space="0" w:color="auto"/>
              <w:bottom w:val="outset" w:sz="6" w:space="0" w:color="auto"/>
              <w:right w:val="outset" w:sz="6" w:space="0" w:color="auto"/>
            </w:tcBorders>
            <w:vAlign w:val="center"/>
            <w:hideMark/>
          </w:tcPr>
          <w:p w14:paraId="72EE16D5"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5</w:t>
            </w:r>
          </w:p>
        </w:tc>
        <w:tc>
          <w:tcPr>
            <w:tcW w:w="778" w:type="pct"/>
            <w:tcBorders>
              <w:top w:val="outset" w:sz="6" w:space="0" w:color="auto"/>
              <w:left w:val="outset" w:sz="6" w:space="0" w:color="auto"/>
              <w:bottom w:val="outset" w:sz="6" w:space="0" w:color="auto"/>
              <w:right w:val="outset" w:sz="6" w:space="0" w:color="auto"/>
            </w:tcBorders>
          </w:tcPr>
          <w:p w14:paraId="5279C364" w14:textId="30BF6551" w:rsidR="002D7F9B" w:rsidRPr="002D7F9B" w:rsidRDefault="00091176" w:rsidP="002D7F9B">
            <w:pPr>
              <w:widowControl/>
              <w:autoSpaceDE/>
              <w:autoSpaceDN/>
              <w:rPr>
                <w:rFonts w:asciiTheme="minorHAnsi" w:eastAsia="Times New Roman" w:hAnsiTheme="minorHAnsi" w:cstheme="minorHAnsi"/>
                <w:lang w:val="en-IE" w:eastAsia="en-IE"/>
              </w:rPr>
            </w:pPr>
            <w:r>
              <w:rPr>
                <w:rFonts w:asciiTheme="minorHAnsi" w:eastAsia="Times New Roman" w:hAnsiTheme="minorHAnsi" w:cstheme="minorHAnsi"/>
                <w:lang w:val="en-IE" w:eastAsia="en-IE"/>
              </w:rPr>
              <w:t>70</w:t>
            </w:r>
          </w:p>
        </w:tc>
      </w:tr>
      <w:tr w:rsidR="002D7F9B" w:rsidRPr="002D7F9B" w14:paraId="252F800A" w14:textId="741959F1" w:rsidTr="00A43561">
        <w:tc>
          <w:tcPr>
            <w:tcW w:w="2283" w:type="pct"/>
            <w:tcBorders>
              <w:top w:val="outset" w:sz="6" w:space="0" w:color="auto"/>
              <w:left w:val="outset" w:sz="6" w:space="0" w:color="auto"/>
              <w:bottom w:val="outset" w:sz="6" w:space="0" w:color="auto"/>
              <w:right w:val="outset" w:sz="6" w:space="0" w:color="auto"/>
            </w:tcBorders>
            <w:vAlign w:val="center"/>
            <w:hideMark/>
          </w:tcPr>
          <w:p w14:paraId="12F3E5E9"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eastAsia="en-IE"/>
              </w:rPr>
              <w:t>SCONUL Band A, B, C</w:t>
            </w:r>
            <w:r w:rsidRPr="002D7F9B">
              <w:rPr>
                <w:rFonts w:asciiTheme="minorHAnsi" w:eastAsia="Times New Roman" w:hAnsiTheme="minorHAnsi" w:cstheme="minorHAnsi"/>
                <w:lang w:val="en-IE" w:eastAsia="en-IE"/>
              </w:rPr>
              <w:t> </w:t>
            </w:r>
          </w:p>
        </w:tc>
        <w:tc>
          <w:tcPr>
            <w:tcW w:w="610" w:type="pct"/>
            <w:tcBorders>
              <w:top w:val="outset" w:sz="6" w:space="0" w:color="auto"/>
              <w:left w:val="outset" w:sz="6" w:space="0" w:color="auto"/>
              <w:bottom w:val="outset" w:sz="6" w:space="0" w:color="auto"/>
              <w:right w:val="outset" w:sz="6" w:space="0" w:color="auto"/>
            </w:tcBorders>
            <w:vAlign w:val="center"/>
            <w:hideMark/>
          </w:tcPr>
          <w:p w14:paraId="31C7D557"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4</w:t>
            </w:r>
          </w:p>
        </w:tc>
        <w:tc>
          <w:tcPr>
            <w:tcW w:w="552" w:type="pct"/>
            <w:tcBorders>
              <w:top w:val="outset" w:sz="6" w:space="0" w:color="auto"/>
              <w:left w:val="outset" w:sz="6" w:space="0" w:color="auto"/>
              <w:bottom w:val="outset" w:sz="6" w:space="0" w:color="auto"/>
              <w:right w:val="outset" w:sz="6" w:space="0" w:color="auto"/>
            </w:tcBorders>
            <w:vAlign w:val="center"/>
            <w:hideMark/>
          </w:tcPr>
          <w:p w14:paraId="5A503F33"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14</w:t>
            </w:r>
          </w:p>
        </w:tc>
        <w:tc>
          <w:tcPr>
            <w:tcW w:w="777" w:type="pct"/>
            <w:tcBorders>
              <w:top w:val="outset" w:sz="6" w:space="0" w:color="auto"/>
              <w:left w:val="outset" w:sz="6" w:space="0" w:color="auto"/>
              <w:bottom w:val="outset" w:sz="6" w:space="0" w:color="auto"/>
              <w:right w:val="outset" w:sz="6" w:space="0" w:color="auto"/>
            </w:tcBorders>
            <w:vAlign w:val="center"/>
            <w:hideMark/>
          </w:tcPr>
          <w:p w14:paraId="53956423" w14:textId="77777777" w:rsidR="002D7F9B" w:rsidRPr="002D7F9B" w:rsidRDefault="002D7F9B" w:rsidP="002D7F9B">
            <w:pPr>
              <w:widowControl/>
              <w:autoSpaceDE/>
              <w:autoSpaceDN/>
              <w:rPr>
                <w:rFonts w:asciiTheme="minorHAnsi" w:eastAsia="Times New Roman" w:hAnsiTheme="minorHAnsi" w:cstheme="minorHAnsi"/>
                <w:lang w:val="en-IE" w:eastAsia="en-IE"/>
              </w:rPr>
            </w:pPr>
            <w:r w:rsidRPr="002D7F9B">
              <w:rPr>
                <w:rFonts w:asciiTheme="minorHAnsi" w:eastAsia="Times New Roman" w:hAnsiTheme="minorHAnsi" w:cstheme="minorHAnsi"/>
                <w:lang w:val="en-IE" w:eastAsia="en-IE"/>
              </w:rPr>
              <w:t>5</w:t>
            </w:r>
          </w:p>
        </w:tc>
        <w:tc>
          <w:tcPr>
            <w:tcW w:w="778" w:type="pct"/>
            <w:tcBorders>
              <w:top w:val="outset" w:sz="6" w:space="0" w:color="auto"/>
              <w:left w:val="outset" w:sz="6" w:space="0" w:color="auto"/>
              <w:bottom w:val="outset" w:sz="6" w:space="0" w:color="auto"/>
              <w:right w:val="outset" w:sz="6" w:space="0" w:color="auto"/>
            </w:tcBorders>
          </w:tcPr>
          <w:p w14:paraId="0B9C590E" w14:textId="14A1FA22" w:rsidR="002D7F9B" w:rsidRPr="002D7F9B" w:rsidRDefault="00091176" w:rsidP="002D7F9B">
            <w:pPr>
              <w:widowControl/>
              <w:autoSpaceDE/>
              <w:autoSpaceDN/>
              <w:rPr>
                <w:rFonts w:asciiTheme="minorHAnsi" w:eastAsia="Times New Roman" w:hAnsiTheme="minorHAnsi" w:cstheme="minorHAnsi"/>
                <w:lang w:val="en-IE" w:eastAsia="en-IE"/>
              </w:rPr>
            </w:pPr>
            <w:r>
              <w:rPr>
                <w:rFonts w:asciiTheme="minorHAnsi" w:eastAsia="Times New Roman" w:hAnsiTheme="minorHAnsi" w:cstheme="minorHAnsi"/>
                <w:lang w:val="en-IE" w:eastAsia="en-IE"/>
              </w:rPr>
              <w:t>70</w:t>
            </w:r>
          </w:p>
        </w:tc>
      </w:tr>
    </w:tbl>
    <w:p w14:paraId="69A0AE56" w14:textId="77777777" w:rsidR="006F0166" w:rsidRDefault="006F0166" w:rsidP="006F0166">
      <w:pPr>
        <w:pStyle w:val="ListParagraph"/>
        <w:tabs>
          <w:tab w:val="left" w:pos="142"/>
        </w:tabs>
        <w:spacing w:before="1"/>
        <w:ind w:left="142" w:firstLine="0"/>
        <w:rPr>
          <w:lang w:val="en-IE"/>
        </w:rPr>
      </w:pPr>
    </w:p>
    <w:p w14:paraId="32F30FAF" w14:textId="194B71E1" w:rsidR="0035106D" w:rsidRDefault="0035106D" w:rsidP="0035106D">
      <w:pPr>
        <w:pStyle w:val="ListParagraph"/>
        <w:tabs>
          <w:tab w:val="left" w:pos="449"/>
        </w:tabs>
        <w:spacing w:before="1"/>
        <w:ind w:left="120"/>
        <w:rPr>
          <w:lang w:val="en-IE"/>
        </w:rPr>
      </w:pPr>
    </w:p>
    <w:p w14:paraId="68F36336" w14:textId="5A06214F" w:rsidR="0035106D" w:rsidRPr="001636D7" w:rsidRDefault="00B3420F" w:rsidP="001636D7">
      <w:pPr>
        <w:pStyle w:val="ListParagraph"/>
        <w:numPr>
          <w:ilvl w:val="0"/>
          <w:numId w:val="4"/>
        </w:numPr>
        <w:tabs>
          <w:tab w:val="left" w:pos="449"/>
        </w:tabs>
        <w:spacing w:before="1"/>
        <w:jc w:val="both"/>
        <w:rPr>
          <w:b/>
          <w:bCs/>
          <w:lang w:val="en-IE"/>
        </w:rPr>
      </w:pPr>
      <w:r w:rsidRPr="001636D7">
        <w:rPr>
          <w:b/>
          <w:bCs/>
          <w:lang w:val="en-IE"/>
        </w:rPr>
        <w:t>Loan Periods</w:t>
      </w:r>
    </w:p>
    <w:p w14:paraId="4204FCB5" w14:textId="77777777" w:rsidR="007C18F6" w:rsidRDefault="007C18F6" w:rsidP="007C18F6">
      <w:pPr>
        <w:pStyle w:val="ListParagraph"/>
        <w:tabs>
          <w:tab w:val="left" w:pos="449"/>
        </w:tabs>
        <w:spacing w:before="1"/>
        <w:ind w:left="450" w:firstLine="0"/>
        <w:rPr>
          <w:lang w:val="en-IE"/>
        </w:rPr>
      </w:pPr>
    </w:p>
    <w:p w14:paraId="39DF573D" w14:textId="6E8FC852" w:rsidR="007C18F6" w:rsidRDefault="007C18F6" w:rsidP="007C18F6">
      <w:pPr>
        <w:ind w:left="119"/>
        <w:jc w:val="both"/>
      </w:pPr>
      <w:r w:rsidRPr="007C18F6">
        <w:t xml:space="preserve">The loan period for standard loan items varies based on the </w:t>
      </w:r>
      <w:r w:rsidR="00861D68">
        <w:t>borrower’s category type</w:t>
      </w:r>
      <w:r w:rsidRPr="007C18F6">
        <w:t xml:space="preserve"> and the specific item. Loans may be automatically renewed multiple times, provided the item is not recalled and the borrower has no outstanding fines or overdue loans. Items may be recalled for various reasons, including but not limited to, another </w:t>
      </w:r>
      <w:r w:rsidR="002A4C7A">
        <w:t>user</w:t>
      </w:r>
      <w:r w:rsidRPr="007C18F6">
        <w:t xml:space="preserve"> placing a hold request. For more details, please visit the </w:t>
      </w:r>
      <w:hyperlink r:id="rId10" w:history="1">
        <w:r w:rsidRPr="00341205">
          <w:rPr>
            <w:rStyle w:val="Hyperlink"/>
          </w:rPr>
          <w:t>Library website</w:t>
        </w:r>
      </w:hyperlink>
      <w:r w:rsidRPr="007C18F6">
        <w:t>.</w:t>
      </w:r>
    </w:p>
    <w:p w14:paraId="71FB4AAE" w14:textId="77777777" w:rsidR="00216509" w:rsidRDefault="00216509" w:rsidP="007C18F6">
      <w:pPr>
        <w:ind w:left="119"/>
        <w:jc w:val="both"/>
      </w:pPr>
    </w:p>
    <w:p w14:paraId="2E926643" w14:textId="3A1547F5" w:rsidR="00BE7A0A" w:rsidRDefault="00284898">
      <w:pPr>
        <w:pStyle w:val="ListParagraph"/>
        <w:numPr>
          <w:ilvl w:val="1"/>
          <w:numId w:val="4"/>
        </w:numPr>
        <w:tabs>
          <w:tab w:val="left" w:pos="449"/>
        </w:tabs>
        <w:ind w:left="449" w:hanging="329"/>
      </w:pPr>
      <w:r>
        <w:t>Fines</w:t>
      </w:r>
    </w:p>
    <w:p w14:paraId="5F6214EE" w14:textId="64036281" w:rsidR="006D5538" w:rsidRPr="008D3736" w:rsidRDefault="006D5538" w:rsidP="006D5538">
      <w:pPr>
        <w:pStyle w:val="BodyText"/>
        <w:ind w:left="120"/>
        <w:rPr>
          <w:lang w:val="en-IE"/>
        </w:rPr>
      </w:pPr>
      <w:r w:rsidRPr="008D3736">
        <w:rPr>
          <w:lang w:val="en-IE"/>
        </w:rPr>
        <w:t xml:space="preserve">The Library </w:t>
      </w:r>
      <w:r w:rsidR="00EA0018">
        <w:rPr>
          <w:lang w:val="en-IE"/>
        </w:rPr>
        <w:t>does not fine for</w:t>
      </w:r>
      <w:r w:rsidR="00EA0018" w:rsidRPr="00EA0018">
        <w:rPr>
          <w:lang w:val="en-IE"/>
        </w:rPr>
        <w:t xml:space="preserve"> overdue </w:t>
      </w:r>
      <w:r w:rsidR="00EA0018">
        <w:rPr>
          <w:lang w:val="en-IE"/>
        </w:rPr>
        <w:t>items</w:t>
      </w:r>
      <w:r w:rsidR="00EA0018" w:rsidRPr="00EA0018">
        <w:rPr>
          <w:lang w:val="en-IE"/>
        </w:rPr>
        <w:t xml:space="preserve">; however </w:t>
      </w:r>
      <w:r w:rsidR="00643EE1">
        <w:rPr>
          <w:lang w:val="en-IE"/>
        </w:rPr>
        <w:t>f</w:t>
      </w:r>
      <w:r w:rsidRPr="008D3736">
        <w:rPr>
          <w:lang w:val="en-IE"/>
        </w:rPr>
        <w:t xml:space="preserve">ines </w:t>
      </w:r>
      <w:r w:rsidR="00643EE1">
        <w:rPr>
          <w:lang w:val="en-IE"/>
        </w:rPr>
        <w:t xml:space="preserve">are imposed </w:t>
      </w:r>
      <w:r w:rsidRPr="008D3736">
        <w:rPr>
          <w:lang w:val="en-IE"/>
        </w:rPr>
        <w:t xml:space="preserve">under the following circumstances: </w:t>
      </w:r>
    </w:p>
    <w:p w14:paraId="50C9D1E4" w14:textId="77777777" w:rsidR="006D5538" w:rsidRPr="008D3736" w:rsidRDefault="006D5538" w:rsidP="006D5538">
      <w:pPr>
        <w:pStyle w:val="BodyText"/>
        <w:numPr>
          <w:ilvl w:val="0"/>
          <w:numId w:val="14"/>
        </w:numPr>
        <w:rPr>
          <w:lang w:val="en-IE"/>
        </w:rPr>
      </w:pPr>
      <w:r w:rsidRPr="008D3736">
        <w:rPr>
          <w:lang w:val="en-IE"/>
        </w:rPr>
        <w:t xml:space="preserve">Damaged Laptops </w:t>
      </w:r>
    </w:p>
    <w:p w14:paraId="6985F317" w14:textId="77777777" w:rsidR="006D5538" w:rsidRPr="008D3736" w:rsidRDefault="006D5538" w:rsidP="006D5538">
      <w:pPr>
        <w:pStyle w:val="BodyText"/>
        <w:numPr>
          <w:ilvl w:val="0"/>
          <w:numId w:val="14"/>
        </w:numPr>
        <w:rPr>
          <w:lang w:val="en-IE"/>
        </w:rPr>
      </w:pPr>
      <w:r w:rsidRPr="008D3736">
        <w:rPr>
          <w:lang w:val="en-IE"/>
        </w:rPr>
        <w:t>Damaged equipment borrowed from the MakerSpace, including but not limited to Drones, Cameras and VR headsets</w:t>
      </w:r>
      <w:r>
        <w:rPr>
          <w:lang w:val="en-IE"/>
        </w:rPr>
        <w:t xml:space="preserve"> and </w:t>
      </w:r>
      <w:r w:rsidRPr="008D3736">
        <w:rPr>
          <w:lang w:val="en-IE"/>
        </w:rPr>
        <w:t xml:space="preserve">Projectors. </w:t>
      </w:r>
    </w:p>
    <w:p w14:paraId="52CB9C56" w14:textId="77777777" w:rsidR="006D5538" w:rsidRPr="008D3736" w:rsidRDefault="006D5538" w:rsidP="006D5538">
      <w:pPr>
        <w:pStyle w:val="BodyText"/>
        <w:ind w:left="120"/>
        <w:rPr>
          <w:lang w:val="en-IE"/>
        </w:rPr>
      </w:pPr>
      <w:r w:rsidRPr="008D3736">
        <w:rPr>
          <w:lang w:val="en-IE"/>
        </w:rPr>
        <w:t xml:space="preserve">The fee charged will reflect the cost of repair or replacement. </w:t>
      </w:r>
    </w:p>
    <w:p w14:paraId="51671B23" w14:textId="77777777" w:rsidR="006D5538" w:rsidRDefault="006D5538" w:rsidP="006D5538">
      <w:pPr>
        <w:pStyle w:val="ListParagraph"/>
        <w:tabs>
          <w:tab w:val="left" w:pos="449"/>
        </w:tabs>
        <w:ind w:left="449" w:firstLine="0"/>
      </w:pPr>
    </w:p>
    <w:p w14:paraId="14476D50" w14:textId="55ED716E" w:rsidR="00EA0018" w:rsidRPr="00EA0018" w:rsidRDefault="00EA0018" w:rsidP="006D5538">
      <w:pPr>
        <w:pStyle w:val="ListParagraph"/>
        <w:numPr>
          <w:ilvl w:val="1"/>
          <w:numId w:val="4"/>
        </w:numPr>
        <w:tabs>
          <w:tab w:val="left" w:pos="449"/>
        </w:tabs>
        <w:ind w:left="449" w:hanging="329"/>
      </w:pPr>
      <w:r>
        <w:lastRenderedPageBreak/>
        <w:t>Lost Items</w:t>
      </w:r>
    </w:p>
    <w:p w14:paraId="5A658374" w14:textId="3F9D1425" w:rsidR="0061728E" w:rsidRPr="00EA0018" w:rsidRDefault="00EA0018" w:rsidP="00EA0018">
      <w:pPr>
        <w:tabs>
          <w:tab w:val="left" w:pos="449"/>
        </w:tabs>
        <w:ind w:left="120"/>
      </w:pPr>
      <w:r>
        <w:rPr>
          <w:lang w:val="en-IE"/>
        </w:rPr>
        <w:t>U</w:t>
      </w:r>
      <w:r w:rsidR="00D6358E" w:rsidRPr="00EA0018">
        <w:rPr>
          <w:lang w:val="en-IE"/>
        </w:rPr>
        <w:t>sers are responsible for the full replacement cost of any lost or unreturned books, media or equipment.</w:t>
      </w:r>
      <w:r w:rsidR="008D3736" w:rsidRPr="00EA0018">
        <w:rPr>
          <w:lang w:val="en-IE"/>
        </w:rPr>
        <w:t xml:space="preserve"> </w:t>
      </w:r>
      <w:r w:rsidR="0061728E" w:rsidRPr="00EA0018">
        <w:rPr>
          <w:lang w:val="en-IE"/>
        </w:rPr>
        <w:t xml:space="preserve"> Items not returned within </w:t>
      </w:r>
      <w:r>
        <w:rPr>
          <w:lang w:val="en-IE"/>
        </w:rPr>
        <w:t>one</w:t>
      </w:r>
      <w:r w:rsidR="0061728E" w:rsidRPr="00EA0018">
        <w:rPr>
          <w:lang w:val="en-IE"/>
        </w:rPr>
        <w:t xml:space="preserve"> month of their final due date will be considered lost or stolen and the borrower will be charged the full replacement cost.  We accept replacement copies of the same edition</w:t>
      </w:r>
      <w:r w:rsidR="0057342E" w:rsidRPr="00EA0018">
        <w:rPr>
          <w:lang w:val="en-IE"/>
        </w:rPr>
        <w:t xml:space="preserve"> books</w:t>
      </w:r>
      <w:r w:rsidR="0061728E" w:rsidRPr="00EA0018">
        <w:rPr>
          <w:lang w:val="en-IE"/>
        </w:rPr>
        <w:t xml:space="preserve"> provided they are in good condition.  </w:t>
      </w:r>
    </w:p>
    <w:p w14:paraId="10A958A3" w14:textId="0370D289" w:rsidR="00A31B34" w:rsidRPr="00D6358E" w:rsidRDefault="00A31B34" w:rsidP="00D6358E">
      <w:pPr>
        <w:pStyle w:val="BodyText"/>
        <w:ind w:left="120"/>
        <w:rPr>
          <w:lang w:val="en-IE"/>
        </w:rPr>
      </w:pPr>
    </w:p>
    <w:p w14:paraId="5D38A530" w14:textId="77777777" w:rsidR="00BE7A0A" w:rsidRDefault="002A4C0B">
      <w:pPr>
        <w:pStyle w:val="Heading1"/>
        <w:numPr>
          <w:ilvl w:val="0"/>
          <w:numId w:val="4"/>
        </w:numPr>
        <w:tabs>
          <w:tab w:val="left" w:pos="840"/>
        </w:tabs>
        <w:spacing w:before="266"/>
        <w:ind w:hanging="720"/>
      </w:pPr>
      <w:r>
        <w:rPr>
          <w:spacing w:val="-2"/>
        </w:rPr>
        <w:t>Responsibilities</w:t>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68"/>
        <w:gridCol w:w="4082"/>
      </w:tblGrid>
      <w:tr w:rsidR="00BE7A0A" w14:paraId="1626DEA1" w14:textId="77777777" w:rsidTr="00216509">
        <w:trPr>
          <w:trHeight w:val="270"/>
        </w:trPr>
        <w:tc>
          <w:tcPr>
            <w:tcW w:w="3268" w:type="dxa"/>
            <w:shd w:val="clear" w:color="auto" w:fill="A80050"/>
          </w:tcPr>
          <w:p w14:paraId="0CB5DA27" w14:textId="0280ABF9" w:rsidR="00BE7A0A" w:rsidRDefault="008968CE">
            <w:pPr>
              <w:pStyle w:val="TableParagraph"/>
              <w:spacing w:before="1" w:line="249" w:lineRule="exact"/>
              <w:rPr>
                <w:b/>
              </w:rPr>
            </w:pPr>
            <w:r>
              <w:rPr>
                <w:b/>
                <w:color w:val="FFFFFF"/>
                <w:spacing w:val="-4"/>
              </w:rPr>
              <w:t xml:space="preserve">Evelyn Bohan </w:t>
            </w:r>
          </w:p>
        </w:tc>
        <w:tc>
          <w:tcPr>
            <w:tcW w:w="4082" w:type="dxa"/>
          </w:tcPr>
          <w:p w14:paraId="377ECA62" w14:textId="77777777" w:rsidR="00BE7A0A" w:rsidRDefault="002A4C0B">
            <w:pPr>
              <w:pStyle w:val="TableParagraph"/>
              <w:spacing w:before="1" w:line="249" w:lineRule="exact"/>
              <w:ind w:left="108"/>
              <w:rPr>
                <w:b/>
              </w:rPr>
            </w:pPr>
            <w:r>
              <w:rPr>
                <w:b/>
                <w:spacing w:val="-2"/>
              </w:rPr>
              <w:t>Responsibility</w:t>
            </w:r>
          </w:p>
        </w:tc>
      </w:tr>
      <w:tr w:rsidR="00BE7A0A" w14:paraId="53098A48" w14:textId="77777777" w:rsidTr="00216509">
        <w:trPr>
          <w:trHeight w:val="268"/>
        </w:trPr>
        <w:tc>
          <w:tcPr>
            <w:tcW w:w="3268" w:type="dxa"/>
            <w:shd w:val="clear" w:color="auto" w:fill="A80050"/>
          </w:tcPr>
          <w:p w14:paraId="6C3795D6" w14:textId="308560C4" w:rsidR="00BE7A0A" w:rsidRDefault="00FE3A5E">
            <w:pPr>
              <w:pStyle w:val="TableParagraph"/>
              <w:spacing w:line="248" w:lineRule="exact"/>
            </w:pPr>
            <w:r>
              <w:rPr>
                <w:color w:val="FFFFFF"/>
              </w:rPr>
              <w:t xml:space="preserve">Head of </w:t>
            </w:r>
            <w:r w:rsidR="009F4B58">
              <w:rPr>
                <w:color w:val="FFFFFF"/>
              </w:rPr>
              <w:t>Learning, User Support and Engagement</w:t>
            </w:r>
            <w:r>
              <w:rPr>
                <w:color w:val="FFFFFF"/>
              </w:rPr>
              <w:t>, Library</w:t>
            </w:r>
          </w:p>
        </w:tc>
        <w:tc>
          <w:tcPr>
            <w:tcW w:w="4082" w:type="dxa"/>
          </w:tcPr>
          <w:p w14:paraId="2B7C1A4B" w14:textId="77777777" w:rsidR="00BE7A0A" w:rsidRDefault="002A4C0B">
            <w:pPr>
              <w:pStyle w:val="TableParagraph"/>
              <w:spacing w:line="248" w:lineRule="exact"/>
              <w:ind w:left="108"/>
            </w:pPr>
            <w:r>
              <w:t>Policy</w:t>
            </w:r>
            <w:r>
              <w:rPr>
                <w:spacing w:val="-5"/>
              </w:rPr>
              <w:t xml:space="preserve"> </w:t>
            </w:r>
            <w:r>
              <w:rPr>
                <w:spacing w:val="-2"/>
              </w:rPr>
              <w:t>Owner</w:t>
            </w:r>
          </w:p>
        </w:tc>
      </w:tr>
      <w:tr w:rsidR="00432DDF" w14:paraId="0640B201" w14:textId="77777777" w:rsidTr="00216509">
        <w:trPr>
          <w:trHeight w:val="268"/>
        </w:trPr>
        <w:tc>
          <w:tcPr>
            <w:tcW w:w="3268" w:type="dxa"/>
            <w:shd w:val="clear" w:color="auto" w:fill="A80050"/>
          </w:tcPr>
          <w:p w14:paraId="1D24E22B" w14:textId="19E14CCC" w:rsidR="00432DDF" w:rsidRDefault="00432DDF">
            <w:pPr>
              <w:pStyle w:val="TableParagraph"/>
              <w:spacing w:line="248" w:lineRule="exact"/>
              <w:rPr>
                <w:color w:val="FFFFFF"/>
              </w:rPr>
            </w:pPr>
            <w:r>
              <w:rPr>
                <w:color w:val="FFFFFF"/>
              </w:rPr>
              <w:t>Library Senior Management Team</w:t>
            </w:r>
          </w:p>
        </w:tc>
        <w:tc>
          <w:tcPr>
            <w:tcW w:w="4082" w:type="dxa"/>
          </w:tcPr>
          <w:p w14:paraId="2B0552A8" w14:textId="10F24441" w:rsidR="00432DDF" w:rsidRDefault="00432DDF">
            <w:pPr>
              <w:pStyle w:val="TableParagraph"/>
              <w:spacing w:line="248" w:lineRule="exact"/>
              <w:ind w:left="108"/>
            </w:pPr>
            <w:r>
              <w:t>Approval of amendments</w:t>
            </w:r>
          </w:p>
        </w:tc>
      </w:tr>
      <w:tr w:rsidR="00432DDF" w14:paraId="659B747D" w14:textId="77777777" w:rsidTr="00216509">
        <w:trPr>
          <w:trHeight w:val="268"/>
        </w:trPr>
        <w:tc>
          <w:tcPr>
            <w:tcW w:w="3268" w:type="dxa"/>
            <w:shd w:val="clear" w:color="auto" w:fill="A80050"/>
          </w:tcPr>
          <w:p w14:paraId="7AF981F6" w14:textId="7F666888" w:rsidR="00432DDF" w:rsidRDefault="00432DDF">
            <w:pPr>
              <w:pStyle w:val="TableParagraph"/>
              <w:spacing w:line="248" w:lineRule="exact"/>
              <w:rPr>
                <w:color w:val="FFFFFF"/>
              </w:rPr>
            </w:pPr>
            <w:r>
              <w:rPr>
                <w:color w:val="FFFFFF"/>
              </w:rPr>
              <w:t>Library Strategy Committee</w:t>
            </w:r>
          </w:p>
        </w:tc>
        <w:tc>
          <w:tcPr>
            <w:tcW w:w="4082" w:type="dxa"/>
          </w:tcPr>
          <w:p w14:paraId="50FBC402" w14:textId="27474455" w:rsidR="00432DDF" w:rsidRDefault="00432DDF">
            <w:pPr>
              <w:pStyle w:val="TableParagraph"/>
              <w:spacing w:line="248" w:lineRule="exact"/>
              <w:ind w:left="108"/>
            </w:pPr>
            <w:r>
              <w:t>Approval and ratification of amendments</w:t>
            </w:r>
          </w:p>
        </w:tc>
      </w:tr>
    </w:tbl>
    <w:p w14:paraId="28A9B587" w14:textId="77777777" w:rsidR="00BE7A0A" w:rsidRDefault="002A4C0B">
      <w:pPr>
        <w:pStyle w:val="ListParagraph"/>
        <w:numPr>
          <w:ilvl w:val="0"/>
          <w:numId w:val="4"/>
        </w:numPr>
        <w:tabs>
          <w:tab w:val="left" w:pos="840"/>
        </w:tabs>
        <w:spacing w:before="1"/>
        <w:ind w:hanging="720"/>
        <w:rPr>
          <w:b/>
        </w:rPr>
      </w:pPr>
      <w:r>
        <w:rPr>
          <w:b/>
        </w:rPr>
        <w:t>Related</w:t>
      </w:r>
      <w:r>
        <w:rPr>
          <w:b/>
          <w:spacing w:val="-4"/>
        </w:rPr>
        <w:t xml:space="preserve"> </w:t>
      </w:r>
      <w:r>
        <w:rPr>
          <w:b/>
          <w:spacing w:val="-2"/>
        </w:rPr>
        <w:t>Documentation</w:t>
      </w:r>
    </w:p>
    <w:sectPr w:rsidR="00BE7A0A" w:rsidSect="00CA3FE5">
      <w:headerReference w:type="default" r:id="rId11"/>
      <w:footerReference w:type="default" r:id="rId12"/>
      <w:pgSz w:w="11910" w:h="16840"/>
      <w:pgMar w:top="2740" w:right="600" w:bottom="340" w:left="600" w:header="629" w:footer="1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52F65" w14:textId="77777777" w:rsidR="00787311" w:rsidRDefault="00787311">
      <w:r>
        <w:separator/>
      </w:r>
    </w:p>
  </w:endnote>
  <w:endnote w:type="continuationSeparator" w:id="0">
    <w:p w14:paraId="78FC1721" w14:textId="77777777" w:rsidR="00787311" w:rsidRDefault="00787311">
      <w:r>
        <w:continuationSeparator/>
      </w:r>
    </w:p>
  </w:endnote>
  <w:endnote w:type="continuationNotice" w:id="1">
    <w:p w14:paraId="5E6582DC" w14:textId="77777777" w:rsidR="00787311" w:rsidRDefault="007873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C32FE" w14:textId="77777777" w:rsidR="00BE7A0A" w:rsidRDefault="002A4C0B">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1D873619" wp14:editId="67331760">
              <wp:simplePos x="0" y="0"/>
              <wp:positionH relativeFrom="page">
                <wp:posOffset>12063</wp:posOffset>
              </wp:positionH>
              <wp:positionV relativeFrom="page">
                <wp:posOffset>10476228</wp:posOffset>
              </wp:positionV>
              <wp:extent cx="7548880" cy="2159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880" cy="215900"/>
                      </a:xfrm>
                      <a:custGeom>
                        <a:avLst/>
                        <a:gdLst/>
                        <a:ahLst/>
                        <a:cxnLst/>
                        <a:rect l="l" t="t" r="r" b="b"/>
                        <a:pathLst>
                          <a:path w="7548880" h="215900">
                            <a:moveTo>
                              <a:pt x="7548500" y="0"/>
                            </a:moveTo>
                            <a:lnTo>
                              <a:pt x="0" y="0"/>
                            </a:lnTo>
                            <a:lnTo>
                              <a:pt x="0" y="215900"/>
                            </a:lnTo>
                            <a:lnTo>
                              <a:pt x="7548500" y="215900"/>
                            </a:lnTo>
                            <a:lnTo>
                              <a:pt x="7548500" y="0"/>
                            </a:lnTo>
                            <a:close/>
                          </a:path>
                        </a:pathLst>
                      </a:custGeom>
                      <a:solidFill>
                        <a:srgbClr val="920948"/>
                      </a:solidFill>
                    </wps:spPr>
                    <wps:bodyPr wrap="square" lIns="0" tIns="0" rIns="0" bIns="0" rtlCol="0">
                      <a:prstTxWarp prst="textNoShape">
                        <a:avLst/>
                      </a:prstTxWarp>
                      <a:noAutofit/>
                    </wps:bodyPr>
                  </wps:wsp>
                </a:graphicData>
              </a:graphic>
            </wp:anchor>
          </w:drawing>
        </mc:Choice>
        <mc:Fallback xmlns:a="http://schemas.openxmlformats.org/drawingml/2006/main" xmlns:arto="http://schemas.microsoft.com/office/word/2006/arto">
          <w:pict>
            <v:shape id="Graphic 9" style="position:absolute;margin-left:.95pt;margin-top:824.9pt;width:594.4pt;height:17pt;z-index:-251650560;visibility:visible;mso-wrap-style:square;mso-wrap-distance-left:0;mso-wrap-distance-top:0;mso-wrap-distance-right:0;mso-wrap-distance-bottom:0;mso-position-horizontal:absolute;mso-position-horizontal-relative:page;mso-position-vertical:absolute;mso-position-vertical-relative:page;v-text-anchor:top" coordsize="7548880,215900" o:spid="_x0000_s1026" fillcolor="#920948" stroked="f" path="m7548500,l,,,215900r7548500,l754850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" w14:anchorId="77E6F4D6">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2703" w14:textId="77777777" w:rsidR="00787311" w:rsidRDefault="00787311">
      <w:r>
        <w:separator/>
      </w:r>
    </w:p>
  </w:footnote>
  <w:footnote w:type="continuationSeparator" w:id="0">
    <w:p w14:paraId="7DE4F008" w14:textId="77777777" w:rsidR="00787311" w:rsidRDefault="00787311">
      <w:r>
        <w:continuationSeparator/>
      </w:r>
    </w:p>
  </w:footnote>
  <w:footnote w:type="continuationNotice" w:id="1">
    <w:p w14:paraId="7A31AA1A" w14:textId="77777777" w:rsidR="00787311" w:rsidRDefault="007873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56B1" w14:textId="77777777" w:rsidR="00BE7A0A" w:rsidRDefault="002A4C0B">
    <w:pPr>
      <w:pStyle w:val="BodyText"/>
      <w:spacing w:line="14" w:lineRule="auto"/>
      <w:rPr>
        <w:sz w:val="20"/>
      </w:rPr>
    </w:pPr>
    <w:r>
      <w:rPr>
        <w:noProof/>
      </w:rPr>
      <w:drawing>
        <wp:anchor distT="0" distB="0" distL="0" distR="0" simplePos="0" relativeHeight="251658240" behindDoc="1" locked="0" layoutInCell="1" allowOverlap="1" wp14:anchorId="144CD132" wp14:editId="62022C0D">
          <wp:simplePos x="0" y="0"/>
          <wp:positionH relativeFrom="page">
            <wp:posOffset>719604</wp:posOffset>
          </wp:positionH>
          <wp:positionV relativeFrom="page">
            <wp:posOffset>399140</wp:posOffset>
          </wp:positionV>
          <wp:extent cx="616034" cy="6159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16034" cy="615949"/>
                  </a:xfrm>
                  <a:prstGeom prst="rect">
                    <a:avLst/>
                  </a:prstGeom>
                </pic:spPr>
              </pic:pic>
            </a:graphicData>
          </a:graphic>
        </wp:anchor>
      </w:drawing>
    </w:r>
    <w:r>
      <w:rPr>
        <w:noProof/>
      </w:rPr>
      <w:drawing>
        <wp:anchor distT="0" distB="0" distL="0" distR="0" simplePos="0" relativeHeight="251658241" behindDoc="1" locked="0" layoutInCell="1" allowOverlap="1" wp14:anchorId="0860D41B" wp14:editId="05B5BA12">
          <wp:simplePos x="0" y="0"/>
          <wp:positionH relativeFrom="page">
            <wp:posOffset>1505587</wp:posOffset>
          </wp:positionH>
          <wp:positionV relativeFrom="page">
            <wp:posOffset>535446</wp:posOffset>
          </wp:positionV>
          <wp:extent cx="1707658" cy="124536"/>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1707658" cy="124536"/>
                  </a:xfrm>
                  <a:prstGeom prst="rect">
                    <a:avLst/>
                  </a:prstGeom>
                </pic:spPr>
              </pic:pic>
            </a:graphicData>
          </a:graphic>
        </wp:anchor>
      </w:drawing>
    </w:r>
    <w:r>
      <w:rPr>
        <w:noProof/>
      </w:rPr>
      <w:drawing>
        <wp:anchor distT="0" distB="0" distL="0" distR="0" simplePos="0" relativeHeight="251658242" behindDoc="1" locked="0" layoutInCell="1" allowOverlap="1" wp14:anchorId="27B0091A" wp14:editId="2759E5A4">
          <wp:simplePos x="0" y="0"/>
          <wp:positionH relativeFrom="page">
            <wp:posOffset>1505587</wp:posOffset>
          </wp:positionH>
          <wp:positionV relativeFrom="page">
            <wp:posOffset>707081</wp:posOffset>
          </wp:positionV>
          <wp:extent cx="1707658" cy="179541"/>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3" cstate="print"/>
                  <a:stretch>
                    <a:fillRect/>
                  </a:stretch>
                </pic:blipFill>
                <pic:spPr>
                  <a:xfrm>
                    <a:off x="0" y="0"/>
                    <a:ext cx="1707658" cy="179541"/>
                  </a:xfrm>
                  <a:prstGeom prst="rect">
                    <a:avLst/>
                  </a:prstGeom>
                </pic:spPr>
              </pic:pic>
            </a:graphicData>
          </a:graphic>
        </wp:anchor>
      </w:drawing>
    </w:r>
    <w:r>
      <w:rPr>
        <w:noProof/>
      </w:rPr>
      <mc:AlternateContent>
        <mc:Choice Requires="wps">
          <w:drawing>
            <wp:anchor distT="0" distB="0" distL="0" distR="0" simplePos="0" relativeHeight="251658243" behindDoc="1" locked="0" layoutInCell="1" allowOverlap="1" wp14:anchorId="3ECB8B16" wp14:editId="21A3A1E9">
              <wp:simplePos x="0" y="0"/>
              <wp:positionH relativeFrom="page">
                <wp:posOffset>3410839</wp:posOffset>
              </wp:positionH>
              <wp:positionV relativeFrom="page">
                <wp:posOffset>1575561</wp:posOffset>
              </wp:positionV>
              <wp:extent cx="779145" cy="1778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145" cy="177800"/>
                      </a:xfrm>
                      <a:prstGeom prst="rect">
                        <a:avLst/>
                      </a:prstGeom>
                    </wps:spPr>
                    <wps:txbx>
                      <w:txbxContent>
                        <w:p w14:paraId="2E14A3DB" w14:textId="6B31E711" w:rsidR="00BE7A0A" w:rsidRDefault="00BE7A0A" w:rsidP="00CA3FE5">
                          <w:pPr>
                            <w:spacing w:line="264" w:lineRule="exact"/>
                            <w:rPr>
                              <w:b/>
                              <w:sz w:val="24"/>
                            </w:rPr>
                          </w:pPr>
                        </w:p>
                      </w:txbxContent>
                    </wps:txbx>
                    <wps:bodyPr wrap="square" lIns="0" tIns="0" rIns="0" bIns="0" rtlCol="0">
                      <a:noAutofit/>
                    </wps:bodyPr>
                  </wps:wsp>
                </a:graphicData>
              </a:graphic>
            </wp:anchor>
          </w:drawing>
        </mc:Choice>
        <mc:Fallback>
          <w:pict>
            <v:shapetype w14:anchorId="3ECB8B16" id="_x0000_t202" coordsize="21600,21600" o:spt="202" path="m,l,21600r21600,l21600,xe">
              <v:stroke joinstyle="miter"/>
              <v:path gradientshapeok="t" o:connecttype="rect"/>
            </v:shapetype>
            <v:shape id="Textbox 8" o:spid="_x0000_s1026" type="#_x0000_t202" style="position:absolute;margin-left:268.55pt;margin-top:124.05pt;width:61.35pt;height:14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" filled="f" stroked="f">
              <v:textbox inset="0,0,0,0">
                <w:txbxContent>
                  <w:p w14:paraId="2E14A3DB" w14:textId="6B31E711" w:rsidR="00BE7A0A" w:rsidRDefault="00BE7A0A" w:rsidP="00CA3FE5">
                    <w:pPr>
                      <w:spacing w:line="264" w:lineRule="exact"/>
                      <w:rPr>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439F"/>
    <w:multiLevelType w:val="multilevel"/>
    <w:tmpl w:val="B636C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734B3"/>
    <w:multiLevelType w:val="hybridMultilevel"/>
    <w:tmpl w:val="057A968A"/>
    <w:lvl w:ilvl="0" w:tplc="A860F17E">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071C1384">
      <w:numFmt w:val="bullet"/>
      <w:lvlText w:val="•"/>
      <w:lvlJc w:val="left"/>
      <w:pPr>
        <w:ind w:left="1826" w:hanging="361"/>
      </w:pPr>
      <w:rPr>
        <w:rFonts w:hint="default"/>
        <w:lang w:val="en-US" w:eastAsia="en-US" w:bidi="ar-SA"/>
      </w:rPr>
    </w:lvl>
    <w:lvl w:ilvl="2" w:tplc="0952E0D6">
      <w:numFmt w:val="bullet"/>
      <w:lvlText w:val="•"/>
      <w:lvlJc w:val="left"/>
      <w:pPr>
        <w:ind w:left="2813" w:hanging="361"/>
      </w:pPr>
      <w:rPr>
        <w:rFonts w:hint="default"/>
        <w:lang w:val="en-US" w:eastAsia="en-US" w:bidi="ar-SA"/>
      </w:rPr>
    </w:lvl>
    <w:lvl w:ilvl="3" w:tplc="0AB8B7EA">
      <w:numFmt w:val="bullet"/>
      <w:lvlText w:val="•"/>
      <w:lvlJc w:val="left"/>
      <w:pPr>
        <w:ind w:left="3799" w:hanging="361"/>
      </w:pPr>
      <w:rPr>
        <w:rFonts w:hint="default"/>
        <w:lang w:val="en-US" w:eastAsia="en-US" w:bidi="ar-SA"/>
      </w:rPr>
    </w:lvl>
    <w:lvl w:ilvl="4" w:tplc="00449D2C">
      <w:numFmt w:val="bullet"/>
      <w:lvlText w:val="•"/>
      <w:lvlJc w:val="left"/>
      <w:pPr>
        <w:ind w:left="4786" w:hanging="361"/>
      </w:pPr>
      <w:rPr>
        <w:rFonts w:hint="default"/>
        <w:lang w:val="en-US" w:eastAsia="en-US" w:bidi="ar-SA"/>
      </w:rPr>
    </w:lvl>
    <w:lvl w:ilvl="5" w:tplc="23803D8C">
      <w:numFmt w:val="bullet"/>
      <w:lvlText w:val="•"/>
      <w:lvlJc w:val="left"/>
      <w:pPr>
        <w:ind w:left="5773" w:hanging="361"/>
      </w:pPr>
      <w:rPr>
        <w:rFonts w:hint="default"/>
        <w:lang w:val="en-US" w:eastAsia="en-US" w:bidi="ar-SA"/>
      </w:rPr>
    </w:lvl>
    <w:lvl w:ilvl="6" w:tplc="728609FC">
      <w:numFmt w:val="bullet"/>
      <w:lvlText w:val="•"/>
      <w:lvlJc w:val="left"/>
      <w:pPr>
        <w:ind w:left="6759" w:hanging="361"/>
      </w:pPr>
      <w:rPr>
        <w:rFonts w:hint="default"/>
        <w:lang w:val="en-US" w:eastAsia="en-US" w:bidi="ar-SA"/>
      </w:rPr>
    </w:lvl>
    <w:lvl w:ilvl="7" w:tplc="550AC8EA">
      <w:numFmt w:val="bullet"/>
      <w:lvlText w:val="•"/>
      <w:lvlJc w:val="left"/>
      <w:pPr>
        <w:ind w:left="7746" w:hanging="361"/>
      </w:pPr>
      <w:rPr>
        <w:rFonts w:hint="default"/>
        <w:lang w:val="en-US" w:eastAsia="en-US" w:bidi="ar-SA"/>
      </w:rPr>
    </w:lvl>
    <w:lvl w:ilvl="8" w:tplc="6E2E4578">
      <w:numFmt w:val="bullet"/>
      <w:lvlText w:val="•"/>
      <w:lvlJc w:val="left"/>
      <w:pPr>
        <w:ind w:left="8733" w:hanging="361"/>
      </w:pPr>
      <w:rPr>
        <w:rFonts w:hint="default"/>
        <w:lang w:val="en-US" w:eastAsia="en-US" w:bidi="ar-SA"/>
      </w:rPr>
    </w:lvl>
  </w:abstractNum>
  <w:abstractNum w:abstractNumId="2" w15:restartNumberingAfterBreak="0">
    <w:nsid w:val="12E80F5A"/>
    <w:multiLevelType w:val="hybridMultilevel"/>
    <w:tmpl w:val="40CC26F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74673B"/>
    <w:multiLevelType w:val="hybridMultilevel"/>
    <w:tmpl w:val="3306E10C"/>
    <w:lvl w:ilvl="0" w:tplc="FFFFFFFF">
      <w:start w:val="1"/>
      <w:numFmt w:val="bullet"/>
      <w:lvlText w:val=""/>
      <w:lvlJc w:val="left"/>
      <w:pPr>
        <w:ind w:left="1080" w:hanging="360"/>
      </w:pPr>
      <w:rPr>
        <w:rFonts w:ascii="Symbol" w:hAnsi="Symbol" w:hint="default"/>
      </w:rPr>
    </w:lvl>
    <w:lvl w:ilvl="1" w:tplc="1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B913D91"/>
    <w:multiLevelType w:val="hybridMultilevel"/>
    <w:tmpl w:val="5456C7DA"/>
    <w:lvl w:ilvl="0" w:tplc="1809000F">
      <w:start w:val="1"/>
      <w:numFmt w:val="decimal"/>
      <w:lvlText w:val="%1."/>
      <w:lvlJc w:val="left"/>
      <w:pPr>
        <w:ind w:left="480" w:hanging="360"/>
      </w:pPr>
    </w:lvl>
    <w:lvl w:ilvl="1" w:tplc="18090019">
      <w:start w:val="1"/>
      <w:numFmt w:val="lowerLetter"/>
      <w:lvlText w:val="%2."/>
      <w:lvlJc w:val="left"/>
      <w:pPr>
        <w:ind w:left="1200" w:hanging="360"/>
      </w:pPr>
    </w:lvl>
    <w:lvl w:ilvl="2" w:tplc="1809001B">
      <w:start w:val="1"/>
      <w:numFmt w:val="lowerRoman"/>
      <w:lvlText w:val="%3."/>
      <w:lvlJc w:val="right"/>
      <w:pPr>
        <w:ind w:left="1920" w:hanging="180"/>
      </w:pPr>
    </w:lvl>
    <w:lvl w:ilvl="3" w:tplc="1809000F" w:tentative="1">
      <w:start w:val="1"/>
      <w:numFmt w:val="decimal"/>
      <w:lvlText w:val="%4."/>
      <w:lvlJc w:val="left"/>
      <w:pPr>
        <w:ind w:left="2640" w:hanging="360"/>
      </w:pPr>
    </w:lvl>
    <w:lvl w:ilvl="4" w:tplc="18090019" w:tentative="1">
      <w:start w:val="1"/>
      <w:numFmt w:val="lowerLetter"/>
      <w:lvlText w:val="%5."/>
      <w:lvlJc w:val="left"/>
      <w:pPr>
        <w:ind w:left="3360" w:hanging="360"/>
      </w:pPr>
    </w:lvl>
    <w:lvl w:ilvl="5" w:tplc="1809001B" w:tentative="1">
      <w:start w:val="1"/>
      <w:numFmt w:val="lowerRoman"/>
      <w:lvlText w:val="%6."/>
      <w:lvlJc w:val="right"/>
      <w:pPr>
        <w:ind w:left="4080" w:hanging="180"/>
      </w:pPr>
    </w:lvl>
    <w:lvl w:ilvl="6" w:tplc="1809000F" w:tentative="1">
      <w:start w:val="1"/>
      <w:numFmt w:val="decimal"/>
      <w:lvlText w:val="%7."/>
      <w:lvlJc w:val="left"/>
      <w:pPr>
        <w:ind w:left="4800" w:hanging="360"/>
      </w:pPr>
    </w:lvl>
    <w:lvl w:ilvl="7" w:tplc="18090019" w:tentative="1">
      <w:start w:val="1"/>
      <w:numFmt w:val="lowerLetter"/>
      <w:lvlText w:val="%8."/>
      <w:lvlJc w:val="left"/>
      <w:pPr>
        <w:ind w:left="5520" w:hanging="360"/>
      </w:pPr>
    </w:lvl>
    <w:lvl w:ilvl="8" w:tplc="1809001B" w:tentative="1">
      <w:start w:val="1"/>
      <w:numFmt w:val="lowerRoman"/>
      <w:lvlText w:val="%9."/>
      <w:lvlJc w:val="right"/>
      <w:pPr>
        <w:ind w:left="6240" w:hanging="180"/>
      </w:pPr>
    </w:lvl>
  </w:abstractNum>
  <w:abstractNum w:abstractNumId="5" w15:restartNumberingAfterBreak="0">
    <w:nsid w:val="30514BD5"/>
    <w:multiLevelType w:val="multilevel"/>
    <w:tmpl w:val="F4C82914"/>
    <w:lvl w:ilvl="0">
      <w:start w:val="1"/>
      <w:numFmt w:val="decimal"/>
      <w:lvlText w:val="%1.0"/>
      <w:lvlJc w:val="left"/>
      <w:pPr>
        <w:ind w:left="840" w:hanging="721"/>
      </w:pPr>
      <w:rPr>
        <w:rFonts w:ascii="Calibri" w:eastAsia="Calibri" w:hAnsi="Calibri" w:cs="Calibri" w:hint="default"/>
        <w:b/>
        <w:bCs/>
        <w:i w:val="0"/>
        <w:iCs w:val="0"/>
        <w:spacing w:val="-2"/>
        <w:w w:val="100"/>
        <w:sz w:val="22"/>
        <w:szCs w:val="22"/>
        <w:lang w:val="en-US" w:eastAsia="en-US" w:bidi="ar-SA"/>
      </w:rPr>
    </w:lvl>
    <w:lvl w:ilvl="1">
      <w:start w:val="1"/>
      <w:numFmt w:val="decimal"/>
      <w:lvlText w:val="%1.%2"/>
      <w:lvlJc w:val="left"/>
      <w:pPr>
        <w:ind w:left="615" w:hanging="331"/>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840" w:hanging="361"/>
      </w:pPr>
      <w:rPr>
        <w:rFonts w:hint="default"/>
        <w:lang w:val="en-US" w:eastAsia="en-US" w:bidi="ar-SA"/>
      </w:rPr>
    </w:lvl>
    <w:lvl w:ilvl="4">
      <w:numFmt w:val="bullet"/>
      <w:lvlText w:val="•"/>
      <w:lvlJc w:val="left"/>
      <w:pPr>
        <w:ind w:left="2249" w:hanging="361"/>
      </w:pPr>
      <w:rPr>
        <w:rFonts w:hint="default"/>
        <w:lang w:val="en-US" w:eastAsia="en-US" w:bidi="ar-SA"/>
      </w:rPr>
    </w:lvl>
    <w:lvl w:ilvl="5">
      <w:numFmt w:val="bullet"/>
      <w:lvlText w:val="•"/>
      <w:lvlJc w:val="left"/>
      <w:pPr>
        <w:ind w:left="3658" w:hanging="361"/>
      </w:pPr>
      <w:rPr>
        <w:rFonts w:hint="default"/>
        <w:lang w:val="en-US" w:eastAsia="en-US" w:bidi="ar-SA"/>
      </w:rPr>
    </w:lvl>
    <w:lvl w:ilvl="6">
      <w:numFmt w:val="bullet"/>
      <w:lvlText w:val="•"/>
      <w:lvlJc w:val="left"/>
      <w:pPr>
        <w:ind w:left="5068" w:hanging="361"/>
      </w:pPr>
      <w:rPr>
        <w:rFonts w:hint="default"/>
        <w:lang w:val="en-US" w:eastAsia="en-US" w:bidi="ar-SA"/>
      </w:rPr>
    </w:lvl>
    <w:lvl w:ilvl="7">
      <w:numFmt w:val="bullet"/>
      <w:lvlText w:val="•"/>
      <w:lvlJc w:val="left"/>
      <w:pPr>
        <w:ind w:left="6477" w:hanging="361"/>
      </w:pPr>
      <w:rPr>
        <w:rFonts w:hint="default"/>
        <w:lang w:val="en-US" w:eastAsia="en-US" w:bidi="ar-SA"/>
      </w:rPr>
    </w:lvl>
    <w:lvl w:ilvl="8">
      <w:numFmt w:val="bullet"/>
      <w:lvlText w:val="•"/>
      <w:lvlJc w:val="left"/>
      <w:pPr>
        <w:ind w:left="7887" w:hanging="361"/>
      </w:pPr>
      <w:rPr>
        <w:rFonts w:hint="default"/>
        <w:lang w:val="en-US" w:eastAsia="en-US" w:bidi="ar-SA"/>
      </w:rPr>
    </w:lvl>
  </w:abstractNum>
  <w:abstractNum w:abstractNumId="6" w15:restartNumberingAfterBreak="0">
    <w:nsid w:val="32BD4C36"/>
    <w:multiLevelType w:val="multilevel"/>
    <w:tmpl w:val="F03CE03E"/>
    <w:lvl w:ilvl="0">
      <w:start w:val="1"/>
      <w:numFmt w:val="decimal"/>
      <w:lvlText w:val="%1.0"/>
      <w:lvlJc w:val="left"/>
      <w:pPr>
        <w:ind w:left="480" w:hanging="360"/>
      </w:pPr>
      <w:rPr>
        <w:rFonts w:ascii="Calibri" w:eastAsia="Calibri" w:hAnsi="Calibri" w:cs="Calibri" w:hint="default"/>
        <w:b/>
        <w:bCs/>
        <w:i w:val="0"/>
        <w:iCs w:val="0"/>
        <w:spacing w:val="-2"/>
        <w:w w:val="100"/>
        <w:sz w:val="22"/>
        <w:szCs w:val="22"/>
        <w:lang w:val="en-US" w:eastAsia="en-US" w:bidi="ar-SA"/>
      </w:rPr>
    </w:lvl>
    <w:lvl w:ilvl="1">
      <w:start w:val="1"/>
      <w:numFmt w:val="decimal"/>
      <w:lvlText w:val="%1.%2"/>
      <w:lvlJc w:val="left"/>
      <w:pPr>
        <w:ind w:left="1200" w:hanging="360"/>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256" w:hanging="360"/>
      </w:pPr>
      <w:rPr>
        <w:rFonts w:hint="default"/>
        <w:lang w:val="en-US" w:eastAsia="en-US" w:bidi="ar-SA"/>
      </w:rPr>
    </w:lvl>
    <w:lvl w:ilvl="3">
      <w:numFmt w:val="bullet"/>
      <w:lvlText w:val="•"/>
      <w:lvlJc w:val="left"/>
      <w:pPr>
        <w:ind w:left="3312" w:hanging="360"/>
      </w:pPr>
      <w:rPr>
        <w:rFonts w:hint="default"/>
        <w:lang w:val="en-US" w:eastAsia="en-US" w:bidi="ar-SA"/>
      </w:rPr>
    </w:lvl>
    <w:lvl w:ilvl="4">
      <w:numFmt w:val="bullet"/>
      <w:lvlText w:val="•"/>
      <w:lvlJc w:val="left"/>
      <w:pPr>
        <w:ind w:left="4368" w:hanging="360"/>
      </w:pPr>
      <w:rPr>
        <w:rFonts w:hint="default"/>
        <w:lang w:val="en-US" w:eastAsia="en-US" w:bidi="ar-SA"/>
      </w:rPr>
    </w:lvl>
    <w:lvl w:ilvl="5">
      <w:numFmt w:val="bullet"/>
      <w:lvlText w:val="•"/>
      <w:lvlJc w:val="left"/>
      <w:pPr>
        <w:ind w:left="5425" w:hanging="360"/>
      </w:pPr>
      <w:rPr>
        <w:rFonts w:hint="default"/>
        <w:lang w:val="en-US" w:eastAsia="en-US" w:bidi="ar-SA"/>
      </w:rPr>
    </w:lvl>
    <w:lvl w:ilvl="6">
      <w:numFmt w:val="bullet"/>
      <w:lvlText w:val="•"/>
      <w:lvlJc w:val="left"/>
      <w:pPr>
        <w:ind w:left="6481" w:hanging="360"/>
      </w:pPr>
      <w:rPr>
        <w:rFonts w:hint="default"/>
        <w:lang w:val="en-US" w:eastAsia="en-US" w:bidi="ar-SA"/>
      </w:rPr>
    </w:lvl>
    <w:lvl w:ilvl="7">
      <w:numFmt w:val="bullet"/>
      <w:lvlText w:val="•"/>
      <w:lvlJc w:val="left"/>
      <w:pPr>
        <w:ind w:left="7537" w:hanging="360"/>
      </w:pPr>
      <w:rPr>
        <w:rFonts w:hint="default"/>
        <w:lang w:val="en-US" w:eastAsia="en-US" w:bidi="ar-SA"/>
      </w:rPr>
    </w:lvl>
    <w:lvl w:ilvl="8">
      <w:numFmt w:val="bullet"/>
      <w:lvlText w:val="•"/>
      <w:lvlJc w:val="left"/>
      <w:pPr>
        <w:ind w:left="8593" w:hanging="360"/>
      </w:pPr>
      <w:rPr>
        <w:rFonts w:hint="default"/>
        <w:lang w:val="en-US" w:eastAsia="en-US" w:bidi="ar-SA"/>
      </w:rPr>
    </w:lvl>
  </w:abstractNum>
  <w:abstractNum w:abstractNumId="7" w15:restartNumberingAfterBreak="0">
    <w:nsid w:val="36690A37"/>
    <w:multiLevelType w:val="multilevel"/>
    <w:tmpl w:val="41E0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9BA6317"/>
    <w:multiLevelType w:val="hybridMultilevel"/>
    <w:tmpl w:val="52CA97E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3A645796"/>
    <w:multiLevelType w:val="hybridMultilevel"/>
    <w:tmpl w:val="BB72A66A"/>
    <w:lvl w:ilvl="0" w:tplc="18090001">
      <w:start w:val="1"/>
      <w:numFmt w:val="bullet"/>
      <w:lvlText w:val=""/>
      <w:lvlJc w:val="left"/>
      <w:pPr>
        <w:ind w:left="705" w:hanging="360"/>
      </w:pPr>
      <w:rPr>
        <w:rFonts w:ascii="Symbol" w:hAnsi="Symbol" w:hint="default"/>
      </w:rPr>
    </w:lvl>
    <w:lvl w:ilvl="1" w:tplc="18090003">
      <w:start w:val="1"/>
      <w:numFmt w:val="bullet"/>
      <w:lvlText w:val="o"/>
      <w:lvlJc w:val="left"/>
      <w:pPr>
        <w:ind w:left="1425" w:hanging="360"/>
      </w:pPr>
      <w:rPr>
        <w:rFonts w:ascii="Courier New" w:hAnsi="Courier New" w:cs="Courier New" w:hint="default"/>
      </w:rPr>
    </w:lvl>
    <w:lvl w:ilvl="2" w:tplc="18090005">
      <w:start w:val="1"/>
      <w:numFmt w:val="bullet"/>
      <w:lvlText w:val=""/>
      <w:lvlJc w:val="left"/>
      <w:pPr>
        <w:ind w:left="2145" w:hanging="360"/>
      </w:pPr>
      <w:rPr>
        <w:rFonts w:ascii="Wingdings" w:hAnsi="Wingdings" w:hint="default"/>
      </w:rPr>
    </w:lvl>
    <w:lvl w:ilvl="3" w:tplc="18090001">
      <w:start w:val="1"/>
      <w:numFmt w:val="bullet"/>
      <w:lvlText w:val=""/>
      <w:lvlJc w:val="left"/>
      <w:pPr>
        <w:ind w:left="2865" w:hanging="360"/>
      </w:pPr>
      <w:rPr>
        <w:rFonts w:ascii="Symbol" w:hAnsi="Symbol" w:hint="default"/>
      </w:rPr>
    </w:lvl>
    <w:lvl w:ilvl="4" w:tplc="18090003">
      <w:start w:val="1"/>
      <w:numFmt w:val="bullet"/>
      <w:lvlText w:val="o"/>
      <w:lvlJc w:val="left"/>
      <w:pPr>
        <w:ind w:left="3585" w:hanging="360"/>
      </w:pPr>
      <w:rPr>
        <w:rFonts w:ascii="Courier New" w:hAnsi="Courier New" w:cs="Courier New" w:hint="default"/>
      </w:rPr>
    </w:lvl>
    <w:lvl w:ilvl="5" w:tplc="18090005">
      <w:start w:val="1"/>
      <w:numFmt w:val="bullet"/>
      <w:lvlText w:val=""/>
      <w:lvlJc w:val="left"/>
      <w:pPr>
        <w:ind w:left="4305" w:hanging="360"/>
      </w:pPr>
      <w:rPr>
        <w:rFonts w:ascii="Wingdings" w:hAnsi="Wingdings" w:hint="default"/>
      </w:rPr>
    </w:lvl>
    <w:lvl w:ilvl="6" w:tplc="18090001">
      <w:start w:val="1"/>
      <w:numFmt w:val="bullet"/>
      <w:lvlText w:val=""/>
      <w:lvlJc w:val="left"/>
      <w:pPr>
        <w:ind w:left="5025" w:hanging="360"/>
      </w:pPr>
      <w:rPr>
        <w:rFonts w:ascii="Symbol" w:hAnsi="Symbol" w:hint="default"/>
      </w:rPr>
    </w:lvl>
    <w:lvl w:ilvl="7" w:tplc="18090003">
      <w:start w:val="1"/>
      <w:numFmt w:val="bullet"/>
      <w:lvlText w:val="o"/>
      <w:lvlJc w:val="left"/>
      <w:pPr>
        <w:ind w:left="5745" w:hanging="360"/>
      </w:pPr>
      <w:rPr>
        <w:rFonts w:ascii="Courier New" w:hAnsi="Courier New" w:cs="Courier New" w:hint="default"/>
      </w:rPr>
    </w:lvl>
    <w:lvl w:ilvl="8" w:tplc="18090005">
      <w:start w:val="1"/>
      <w:numFmt w:val="bullet"/>
      <w:lvlText w:val=""/>
      <w:lvlJc w:val="left"/>
      <w:pPr>
        <w:ind w:left="6465" w:hanging="360"/>
      </w:pPr>
      <w:rPr>
        <w:rFonts w:ascii="Wingdings" w:hAnsi="Wingdings" w:hint="default"/>
      </w:rPr>
    </w:lvl>
  </w:abstractNum>
  <w:abstractNum w:abstractNumId="10" w15:restartNumberingAfterBreak="0">
    <w:nsid w:val="3DCC7170"/>
    <w:multiLevelType w:val="multilevel"/>
    <w:tmpl w:val="4DA89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34551B"/>
    <w:multiLevelType w:val="multilevel"/>
    <w:tmpl w:val="E2465688"/>
    <w:lvl w:ilvl="0">
      <w:start w:val="1"/>
      <w:numFmt w:val="bullet"/>
      <w:lvlText w:val=""/>
      <w:lvlJc w:val="left"/>
      <w:pPr>
        <w:ind w:left="1171" w:hanging="721"/>
      </w:pPr>
      <w:rPr>
        <w:rFonts w:ascii="Symbol" w:hAnsi="Symbol" w:hint="default"/>
        <w:b/>
        <w:bCs/>
        <w:i w:val="0"/>
        <w:iCs w:val="0"/>
        <w:spacing w:val="-2"/>
        <w:w w:val="100"/>
        <w:sz w:val="22"/>
        <w:szCs w:val="22"/>
        <w:lang w:val="en-US" w:eastAsia="en-US" w:bidi="ar-SA"/>
      </w:rPr>
    </w:lvl>
    <w:lvl w:ilvl="1">
      <w:start w:val="1"/>
      <w:numFmt w:val="decimal"/>
      <w:lvlText w:val="%1.%2"/>
      <w:lvlJc w:val="left"/>
      <w:pPr>
        <w:ind w:left="781" w:hanging="331"/>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1171"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171" w:hanging="361"/>
      </w:pPr>
      <w:rPr>
        <w:rFonts w:hint="default"/>
        <w:lang w:val="en-US" w:eastAsia="en-US" w:bidi="ar-SA"/>
      </w:rPr>
    </w:lvl>
    <w:lvl w:ilvl="4">
      <w:numFmt w:val="bullet"/>
      <w:lvlText w:val="•"/>
      <w:lvlJc w:val="left"/>
      <w:pPr>
        <w:ind w:left="2580" w:hanging="361"/>
      </w:pPr>
      <w:rPr>
        <w:rFonts w:hint="default"/>
        <w:lang w:val="en-US" w:eastAsia="en-US" w:bidi="ar-SA"/>
      </w:rPr>
    </w:lvl>
    <w:lvl w:ilvl="5">
      <w:numFmt w:val="bullet"/>
      <w:lvlText w:val="•"/>
      <w:lvlJc w:val="left"/>
      <w:pPr>
        <w:ind w:left="3989" w:hanging="361"/>
      </w:pPr>
      <w:rPr>
        <w:rFonts w:hint="default"/>
        <w:lang w:val="en-US" w:eastAsia="en-US" w:bidi="ar-SA"/>
      </w:rPr>
    </w:lvl>
    <w:lvl w:ilvl="6">
      <w:numFmt w:val="bullet"/>
      <w:lvlText w:val="•"/>
      <w:lvlJc w:val="left"/>
      <w:pPr>
        <w:ind w:left="5399" w:hanging="361"/>
      </w:pPr>
      <w:rPr>
        <w:rFonts w:hint="default"/>
        <w:lang w:val="en-US" w:eastAsia="en-US" w:bidi="ar-SA"/>
      </w:rPr>
    </w:lvl>
    <w:lvl w:ilvl="7">
      <w:numFmt w:val="bullet"/>
      <w:lvlText w:val="•"/>
      <w:lvlJc w:val="left"/>
      <w:pPr>
        <w:ind w:left="6808" w:hanging="361"/>
      </w:pPr>
      <w:rPr>
        <w:rFonts w:hint="default"/>
        <w:lang w:val="en-US" w:eastAsia="en-US" w:bidi="ar-SA"/>
      </w:rPr>
    </w:lvl>
    <w:lvl w:ilvl="8">
      <w:numFmt w:val="bullet"/>
      <w:lvlText w:val="•"/>
      <w:lvlJc w:val="left"/>
      <w:pPr>
        <w:ind w:left="8218" w:hanging="361"/>
      </w:pPr>
      <w:rPr>
        <w:rFonts w:hint="default"/>
        <w:lang w:val="en-US" w:eastAsia="en-US" w:bidi="ar-SA"/>
      </w:rPr>
    </w:lvl>
  </w:abstractNum>
  <w:abstractNum w:abstractNumId="12" w15:restartNumberingAfterBreak="0">
    <w:nsid w:val="588C4592"/>
    <w:multiLevelType w:val="multilevel"/>
    <w:tmpl w:val="E2465688"/>
    <w:lvl w:ilvl="0">
      <w:start w:val="1"/>
      <w:numFmt w:val="bullet"/>
      <w:lvlText w:val=""/>
      <w:lvlJc w:val="left"/>
      <w:pPr>
        <w:ind w:left="840" w:hanging="721"/>
      </w:pPr>
      <w:rPr>
        <w:rFonts w:ascii="Symbol" w:hAnsi="Symbol" w:hint="default"/>
        <w:b/>
        <w:bCs/>
        <w:i w:val="0"/>
        <w:iCs w:val="0"/>
        <w:spacing w:val="-2"/>
        <w:w w:val="100"/>
        <w:sz w:val="22"/>
        <w:szCs w:val="22"/>
        <w:lang w:val="en-US" w:eastAsia="en-US" w:bidi="ar-SA"/>
      </w:rPr>
    </w:lvl>
    <w:lvl w:ilvl="1">
      <w:start w:val="1"/>
      <w:numFmt w:val="decimal"/>
      <w:lvlText w:val="%1.%2"/>
      <w:lvlJc w:val="left"/>
      <w:pPr>
        <w:ind w:left="450" w:hanging="331"/>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840" w:hanging="361"/>
      </w:pPr>
      <w:rPr>
        <w:rFonts w:hint="default"/>
        <w:lang w:val="en-US" w:eastAsia="en-US" w:bidi="ar-SA"/>
      </w:rPr>
    </w:lvl>
    <w:lvl w:ilvl="4">
      <w:numFmt w:val="bullet"/>
      <w:lvlText w:val="•"/>
      <w:lvlJc w:val="left"/>
      <w:pPr>
        <w:ind w:left="2249" w:hanging="361"/>
      </w:pPr>
      <w:rPr>
        <w:rFonts w:hint="default"/>
        <w:lang w:val="en-US" w:eastAsia="en-US" w:bidi="ar-SA"/>
      </w:rPr>
    </w:lvl>
    <w:lvl w:ilvl="5">
      <w:numFmt w:val="bullet"/>
      <w:lvlText w:val="•"/>
      <w:lvlJc w:val="left"/>
      <w:pPr>
        <w:ind w:left="3658" w:hanging="361"/>
      </w:pPr>
      <w:rPr>
        <w:rFonts w:hint="default"/>
        <w:lang w:val="en-US" w:eastAsia="en-US" w:bidi="ar-SA"/>
      </w:rPr>
    </w:lvl>
    <w:lvl w:ilvl="6">
      <w:numFmt w:val="bullet"/>
      <w:lvlText w:val="•"/>
      <w:lvlJc w:val="left"/>
      <w:pPr>
        <w:ind w:left="5068" w:hanging="361"/>
      </w:pPr>
      <w:rPr>
        <w:rFonts w:hint="default"/>
        <w:lang w:val="en-US" w:eastAsia="en-US" w:bidi="ar-SA"/>
      </w:rPr>
    </w:lvl>
    <w:lvl w:ilvl="7">
      <w:numFmt w:val="bullet"/>
      <w:lvlText w:val="•"/>
      <w:lvlJc w:val="left"/>
      <w:pPr>
        <w:ind w:left="6477" w:hanging="361"/>
      </w:pPr>
      <w:rPr>
        <w:rFonts w:hint="default"/>
        <w:lang w:val="en-US" w:eastAsia="en-US" w:bidi="ar-SA"/>
      </w:rPr>
    </w:lvl>
    <w:lvl w:ilvl="8">
      <w:numFmt w:val="bullet"/>
      <w:lvlText w:val="•"/>
      <w:lvlJc w:val="left"/>
      <w:pPr>
        <w:ind w:left="7887" w:hanging="361"/>
      </w:pPr>
      <w:rPr>
        <w:rFonts w:hint="default"/>
        <w:lang w:val="en-US" w:eastAsia="en-US" w:bidi="ar-SA"/>
      </w:rPr>
    </w:lvl>
  </w:abstractNum>
  <w:abstractNum w:abstractNumId="13" w15:restartNumberingAfterBreak="0">
    <w:nsid w:val="650C3D3C"/>
    <w:multiLevelType w:val="multilevel"/>
    <w:tmpl w:val="B0342C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4A0561"/>
    <w:multiLevelType w:val="hybridMultilevel"/>
    <w:tmpl w:val="27FEC1EC"/>
    <w:lvl w:ilvl="0" w:tplc="3736A506">
      <w:numFmt w:val="bullet"/>
      <w:lvlText w:val=""/>
      <w:lvlJc w:val="left"/>
      <w:pPr>
        <w:ind w:left="833" w:hanging="356"/>
      </w:pPr>
      <w:rPr>
        <w:rFonts w:ascii="Symbol" w:eastAsia="Symbol" w:hAnsi="Symbol" w:cs="Symbol" w:hint="default"/>
        <w:spacing w:val="0"/>
        <w:w w:val="100"/>
        <w:lang w:val="en-US" w:eastAsia="en-US" w:bidi="ar-SA"/>
      </w:rPr>
    </w:lvl>
    <w:lvl w:ilvl="1" w:tplc="66CC3CF8">
      <w:numFmt w:val="bullet"/>
      <w:lvlText w:val="•"/>
      <w:lvlJc w:val="left"/>
      <w:pPr>
        <w:ind w:left="1826" w:hanging="356"/>
      </w:pPr>
      <w:rPr>
        <w:rFonts w:hint="default"/>
        <w:lang w:val="en-US" w:eastAsia="en-US" w:bidi="ar-SA"/>
      </w:rPr>
    </w:lvl>
    <w:lvl w:ilvl="2" w:tplc="46CED912">
      <w:numFmt w:val="bullet"/>
      <w:lvlText w:val="•"/>
      <w:lvlJc w:val="left"/>
      <w:pPr>
        <w:ind w:left="2813" w:hanging="356"/>
      </w:pPr>
      <w:rPr>
        <w:rFonts w:hint="default"/>
        <w:lang w:val="en-US" w:eastAsia="en-US" w:bidi="ar-SA"/>
      </w:rPr>
    </w:lvl>
    <w:lvl w:ilvl="3" w:tplc="18909CD0">
      <w:numFmt w:val="bullet"/>
      <w:lvlText w:val="•"/>
      <w:lvlJc w:val="left"/>
      <w:pPr>
        <w:ind w:left="3799" w:hanging="356"/>
      </w:pPr>
      <w:rPr>
        <w:rFonts w:hint="default"/>
        <w:lang w:val="en-US" w:eastAsia="en-US" w:bidi="ar-SA"/>
      </w:rPr>
    </w:lvl>
    <w:lvl w:ilvl="4" w:tplc="519E72B6">
      <w:numFmt w:val="bullet"/>
      <w:lvlText w:val="•"/>
      <w:lvlJc w:val="left"/>
      <w:pPr>
        <w:ind w:left="4786" w:hanging="356"/>
      </w:pPr>
      <w:rPr>
        <w:rFonts w:hint="default"/>
        <w:lang w:val="en-US" w:eastAsia="en-US" w:bidi="ar-SA"/>
      </w:rPr>
    </w:lvl>
    <w:lvl w:ilvl="5" w:tplc="46F45F2E">
      <w:numFmt w:val="bullet"/>
      <w:lvlText w:val="•"/>
      <w:lvlJc w:val="left"/>
      <w:pPr>
        <w:ind w:left="5773" w:hanging="356"/>
      </w:pPr>
      <w:rPr>
        <w:rFonts w:hint="default"/>
        <w:lang w:val="en-US" w:eastAsia="en-US" w:bidi="ar-SA"/>
      </w:rPr>
    </w:lvl>
    <w:lvl w:ilvl="6" w:tplc="FE6651D0">
      <w:numFmt w:val="bullet"/>
      <w:lvlText w:val="•"/>
      <w:lvlJc w:val="left"/>
      <w:pPr>
        <w:ind w:left="6759" w:hanging="356"/>
      </w:pPr>
      <w:rPr>
        <w:rFonts w:hint="default"/>
        <w:lang w:val="en-US" w:eastAsia="en-US" w:bidi="ar-SA"/>
      </w:rPr>
    </w:lvl>
    <w:lvl w:ilvl="7" w:tplc="FC32B4CE">
      <w:numFmt w:val="bullet"/>
      <w:lvlText w:val="•"/>
      <w:lvlJc w:val="left"/>
      <w:pPr>
        <w:ind w:left="7746" w:hanging="356"/>
      </w:pPr>
      <w:rPr>
        <w:rFonts w:hint="default"/>
        <w:lang w:val="en-US" w:eastAsia="en-US" w:bidi="ar-SA"/>
      </w:rPr>
    </w:lvl>
    <w:lvl w:ilvl="8" w:tplc="D06E8314">
      <w:numFmt w:val="bullet"/>
      <w:lvlText w:val="•"/>
      <w:lvlJc w:val="left"/>
      <w:pPr>
        <w:ind w:left="8733" w:hanging="356"/>
      </w:pPr>
      <w:rPr>
        <w:rFonts w:hint="default"/>
        <w:lang w:val="en-US" w:eastAsia="en-US" w:bidi="ar-SA"/>
      </w:rPr>
    </w:lvl>
  </w:abstractNum>
  <w:num w:numId="1" w16cid:durableId="1682659605">
    <w:abstractNumId w:val="1"/>
  </w:num>
  <w:num w:numId="2" w16cid:durableId="1129788775">
    <w:abstractNumId w:val="6"/>
  </w:num>
  <w:num w:numId="3" w16cid:durableId="578321982">
    <w:abstractNumId w:val="14"/>
  </w:num>
  <w:num w:numId="4" w16cid:durableId="1620600187">
    <w:abstractNumId w:val="5"/>
  </w:num>
  <w:num w:numId="5" w16cid:durableId="356082196">
    <w:abstractNumId w:val="10"/>
  </w:num>
  <w:num w:numId="6" w16cid:durableId="1437098877">
    <w:abstractNumId w:val="7"/>
  </w:num>
  <w:num w:numId="7" w16cid:durableId="653873443">
    <w:abstractNumId w:val="12"/>
  </w:num>
  <w:num w:numId="8" w16cid:durableId="28267644">
    <w:abstractNumId w:val="11"/>
  </w:num>
  <w:num w:numId="9" w16cid:durableId="1128816295">
    <w:abstractNumId w:val="13"/>
  </w:num>
  <w:num w:numId="10" w16cid:durableId="2106731085">
    <w:abstractNumId w:val="0"/>
  </w:num>
  <w:num w:numId="11" w16cid:durableId="573245663">
    <w:abstractNumId w:val="2"/>
  </w:num>
  <w:num w:numId="12" w16cid:durableId="162820864">
    <w:abstractNumId w:val="3"/>
  </w:num>
  <w:num w:numId="13" w16cid:durableId="1681195449">
    <w:abstractNumId w:val="8"/>
  </w:num>
  <w:num w:numId="14" w16cid:durableId="1229339998">
    <w:abstractNumId w:val="9"/>
  </w:num>
  <w:num w:numId="15" w16cid:durableId="1589996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A0A"/>
    <w:rsid w:val="000011BD"/>
    <w:rsid w:val="000232E3"/>
    <w:rsid w:val="0004523B"/>
    <w:rsid w:val="00091176"/>
    <w:rsid w:val="00096F32"/>
    <w:rsid w:val="000A2E4A"/>
    <w:rsid w:val="000B6A95"/>
    <w:rsid w:val="000C620E"/>
    <w:rsid w:val="000D6D26"/>
    <w:rsid w:val="000E40D9"/>
    <w:rsid w:val="000F34E8"/>
    <w:rsid w:val="00110F56"/>
    <w:rsid w:val="0012125B"/>
    <w:rsid w:val="001313C7"/>
    <w:rsid w:val="001422E6"/>
    <w:rsid w:val="001451E2"/>
    <w:rsid w:val="0015199C"/>
    <w:rsid w:val="001529B9"/>
    <w:rsid w:val="001636D7"/>
    <w:rsid w:val="00166E67"/>
    <w:rsid w:val="00185BF8"/>
    <w:rsid w:val="001C3DC1"/>
    <w:rsid w:val="001C5972"/>
    <w:rsid w:val="001D2820"/>
    <w:rsid w:val="00216509"/>
    <w:rsid w:val="00223431"/>
    <w:rsid w:val="00243FD6"/>
    <w:rsid w:val="00252D26"/>
    <w:rsid w:val="002703BC"/>
    <w:rsid w:val="00284898"/>
    <w:rsid w:val="00292071"/>
    <w:rsid w:val="002A0DF8"/>
    <w:rsid w:val="002A104C"/>
    <w:rsid w:val="002A4C0B"/>
    <w:rsid w:val="002A4C7A"/>
    <w:rsid w:val="002B7D05"/>
    <w:rsid w:val="002C19E8"/>
    <w:rsid w:val="002D4953"/>
    <w:rsid w:val="002D7F9B"/>
    <w:rsid w:val="002E1FD2"/>
    <w:rsid w:val="0030574A"/>
    <w:rsid w:val="00320498"/>
    <w:rsid w:val="00332130"/>
    <w:rsid w:val="00332C51"/>
    <w:rsid w:val="00341205"/>
    <w:rsid w:val="0034623D"/>
    <w:rsid w:val="00350688"/>
    <w:rsid w:val="0035106D"/>
    <w:rsid w:val="00353E79"/>
    <w:rsid w:val="00420BF8"/>
    <w:rsid w:val="00432DDF"/>
    <w:rsid w:val="00457587"/>
    <w:rsid w:val="00463B6E"/>
    <w:rsid w:val="00465AFB"/>
    <w:rsid w:val="00465CE1"/>
    <w:rsid w:val="00486B25"/>
    <w:rsid w:val="0048755C"/>
    <w:rsid w:val="004B1038"/>
    <w:rsid w:val="004D4342"/>
    <w:rsid w:val="004F7567"/>
    <w:rsid w:val="00520B68"/>
    <w:rsid w:val="00520D94"/>
    <w:rsid w:val="00523DC8"/>
    <w:rsid w:val="0055164A"/>
    <w:rsid w:val="0057342E"/>
    <w:rsid w:val="00583737"/>
    <w:rsid w:val="00593B7A"/>
    <w:rsid w:val="00595CC1"/>
    <w:rsid w:val="005A65FE"/>
    <w:rsid w:val="005E4627"/>
    <w:rsid w:val="005E4F6A"/>
    <w:rsid w:val="0061728E"/>
    <w:rsid w:val="00643EE1"/>
    <w:rsid w:val="006739E2"/>
    <w:rsid w:val="006B42BF"/>
    <w:rsid w:val="006C4604"/>
    <w:rsid w:val="006D3B93"/>
    <w:rsid w:val="006D5538"/>
    <w:rsid w:val="006E21F4"/>
    <w:rsid w:val="006E48AC"/>
    <w:rsid w:val="006E6F77"/>
    <w:rsid w:val="006F0166"/>
    <w:rsid w:val="006F0CC9"/>
    <w:rsid w:val="006F5FA1"/>
    <w:rsid w:val="00701B74"/>
    <w:rsid w:val="00702121"/>
    <w:rsid w:val="00781824"/>
    <w:rsid w:val="00783D84"/>
    <w:rsid w:val="00787311"/>
    <w:rsid w:val="00791E9B"/>
    <w:rsid w:val="00792503"/>
    <w:rsid w:val="007C18F6"/>
    <w:rsid w:val="007C5B88"/>
    <w:rsid w:val="007D13EA"/>
    <w:rsid w:val="00810C39"/>
    <w:rsid w:val="00827267"/>
    <w:rsid w:val="0082798A"/>
    <w:rsid w:val="00846078"/>
    <w:rsid w:val="00854771"/>
    <w:rsid w:val="00861D68"/>
    <w:rsid w:val="00865F47"/>
    <w:rsid w:val="00876DD5"/>
    <w:rsid w:val="008832F8"/>
    <w:rsid w:val="00891F32"/>
    <w:rsid w:val="008968CE"/>
    <w:rsid w:val="008B1AB1"/>
    <w:rsid w:val="008B35B6"/>
    <w:rsid w:val="008C196C"/>
    <w:rsid w:val="008C7C75"/>
    <w:rsid w:val="008D1CE0"/>
    <w:rsid w:val="008D3736"/>
    <w:rsid w:val="008F6756"/>
    <w:rsid w:val="00931ED3"/>
    <w:rsid w:val="00935306"/>
    <w:rsid w:val="009358DD"/>
    <w:rsid w:val="00941504"/>
    <w:rsid w:val="00941634"/>
    <w:rsid w:val="00981326"/>
    <w:rsid w:val="009C10E4"/>
    <w:rsid w:val="009E5B7A"/>
    <w:rsid w:val="009E61A0"/>
    <w:rsid w:val="009F4B58"/>
    <w:rsid w:val="00A13BBA"/>
    <w:rsid w:val="00A31B34"/>
    <w:rsid w:val="00A329A1"/>
    <w:rsid w:val="00A36D08"/>
    <w:rsid w:val="00A40FA6"/>
    <w:rsid w:val="00A43561"/>
    <w:rsid w:val="00A44874"/>
    <w:rsid w:val="00A71AC9"/>
    <w:rsid w:val="00A7204D"/>
    <w:rsid w:val="00A723E6"/>
    <w:rsid w:val="00A82798"/>
    <w:rsid w:val="00AA0D0A"/>
    <w:rsid w:val="00AD5E73"/>
    <w:rsid w:val="00AD67ED"/>
    <w:rsid w:val="00AE4DD2"/>
    <w:rsid w:val="00AF0447"/>
    <w:rsid w:val="00B031BF"/>
    <w:rsid w:val="00B07889"/>
    <w:rsid w:val="00B214AB"/>
    <w:rsid w:val="00B248D5"/>
    <w:rsid w:val="00B27D28"/>
    <w:rsid w:val="00B3116C"/>
    <w:rsid w:val="00B3420F"/>
    <w:rsid w:val="00B43794"/>
    <w:rsid w:val="00B6138C"/>
    <w:rsid w:val="00B65A34"/>
    <w:rsid w:val="00BA0C66"/>
    <w:rsid w:val="00BB27CE"/>
    <w:rsid w:val="00BC3CCA"/>
    <w:rsid w:val="00BD167B"/>
    <w:rsid w:val="00BE6DAE"/>
    <w:rsid w:val="00BE7A0A"/>
    <w:rsid w:val="00C124E2"/>
    <w:rsid w:val="00C14996"/>
    <w:rsid w:val="00C3256A"/>
    <w:rsid w:val="00C3392A"/>
    <w:rsid w:val="00C45F9C"/>
    <w:rsid w:val="00C55187"/>
    <w:rsid w:val="00C6367E"/>
    <w:rsid w:val="00C75A34"/>
    <w:rsid w:val="00CA1290"/>
    <w:rsid w:val="00CA1EF6"/>
    <w:rsid w:val="00CA3FE5"/>
    <w:rsid w:val="00CB2238"/>
    <w:rsid w:val="00CB5EA7"/>
    <w:rsid w:val="00CB7A1E"/>
    <w:rsid w:val="00CE3322"/>
    <w:rsid w:val="00CF5287"/>
    <w:rsid w:val="00CF6BDD"/>
    <w:rsid w:val="00D046C9"/>
    <w:rsid w:val="00D10D88"/>
    <w:rsid w:val="00D1374D"/>
    <w:rsid w:val="00D1644F"/>
    <w:rsid w:val="00D2379B"/>
    <w:rsid w:val="00D31E01"/>
    <w:rsid w:val="00D45319"/>
    <w:rsid w:val="00D57785"/>
    <w:rsid w:val="00D61757"/>
    <w:rsid w:val="00D6358E"/>
    <w:rsid w:val="00D6677C"/>
    <w:rsid w:val="00D94D68"/>
    <w:rsid w:val="00DC18E5"/>
    <w:rsid w:val="00DC3220"/>
    <w:rsid w:val="00DC4DC4"/>
    <w:rsid w:val="00DC5702"/>
    <w:rsid w:val="00DD15D6"/>
    <w:rsid w:val="00E01BB2"/>
    <w:rsid w:val="00E05C28"/>
    <w:rsid w:val="00E15E59"/>
    <w:rsid w:val="00E276A7"/>
    <w:rsid w:val="00E320F8"/>
    <w:rsid w:val="00E349A4"/>
    <w:rsid w:val="00E57F57"/>
    <w:rsid w:val="00E629EC"/>
    <w:rsid w:val="00EA0018"/>
    <w:rsid w:val="00EB6323"/>
    <w:rsid w:val="00F1400A"/>
    <w:rsid w:val="00F21B01"/>
    <w:rsid w:val="00F60677"/>
    <w:rsid w:val="00F65927"/>
    <w:rsid w:val="00F71443"/>
    <w:rsid w:val="00F80509"/>
    <w:rsid w:val="00FA2528"/>
    <w:rsid w:val="00FE3A5E"/>
    <w:rsid w:val="00FE5B59"/>
    <w:rsid w:val="00FF76B5"/>
    <w:rsid w:val="0CF3469A"/>
    <w:rsid w:val="0F89AA3F"/>
    <w:rsid w:val="145273CA"/>
    <w:rsid w:val="182D3828"/>
    <w:rsid w:val="1BCC1CD1"/>
    <w:rsid w:val="2559935A"/>
    <w:rsid w:val="48D011CF"/>
    <w:rsid w:val="4E774DAF"/>
    <w:rsid w:val="735FCAC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715E1"/>
  <w15:docId w15:val="{5517826F-4123-43BC-8353-78125CF7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478"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pPr>
      <w:spacing w:line="268" w:lineRule="exact"/>
      <w:ind w:left="107"/>
    </w:pPr>
  </w:style>
  <w:style w:type="character" w:styleId="Hyperlink">
    <w:name w:val="Hyperlink"/>
    <w:basedOn w:val="DefaultParagraphFont"/>
    <w:uiPriority w:val="99"/>
    <w:unhideWhenUsed/>
    <w:rsid w:val="00FE3A5E"/>
    <w:rPr>
      <w:color w:val="0000FF" w:themeColor="hyperlink"/>
      <w:u w:val="single"/>
    </w:rPr>
  </w:style>
  <w:style w:type="character" w:styleId="UnresolvedMention">
    <w:name w:val="Unresolved Mention"/>
    <w:basedOn w:val="DefaultParagraphFont"/>
    <w:uiPriority w:val="99"/>
    <w:semiHidden/>
    <w:unhideWhenUsed/>
    <w:rsid w:val="00FE3A5E"/>
    <w:rPr>
      <w:color w:val="605E5C"/>
      <w:shd w:val="clear" w:color="auto" w:fill="E1DFDD"/>
    </w:rPr>
  </w:style>
  <w:style w:type="paragraph" w:styleId="Header">
    <w:name w:val="header"/>
    <w:basedOn w:val="Normal"/>
    <w:link w:val="HeaderChar"/>
    <w:uiPriority w:val="99"/>
    <w:unhideWhenUsed/>
    <w:rsid w:val="00CA3FE5"/>
    <w:pPr>
      <w:tabs>
        <w:tab w:val="center" w:pos="4513"/>
        <w:tab w:val="right" w:pos="9026"/>
      </w:tabs>
    </w:pPr>
  </w:style>
  <w:style w:type="character" w:customStyle="1" w:styleId="HeaderChar">
    <w:name w:val="Header Char"/>
    <w:basedOn w:val="DefaultParagraphFont"/>
    <w:link w:val="Header"/>
    <w:uiPriority w:val="99"/>
    <w:rsid w:val="00CA3FE5"/>
    <w:rPr>
      <w:rFonts w:ascii="Calibri" w:eastAsia="Calibri" w:hAnsi="Calibri" w:cs="Calibri"/>
    </w:rPr>
  </w:style>
  <w:style w:type="paragraph" w:styleId="Footer">
    <w:name w:val="footer"/>
    <w:basedOn w:val="Normal"/>
    <w:link w:val="FooterChar"/>
    <w:uiPriority w:val="99"/>
    <w:unhideWhenUsed/>
    <w:rsid w:val="00CA3FE5"/>
    <w:pPr>
      <w:tabs>
        <w:tab w:val="center" w:pos="4513"/>
        <w:tab w:val="right" w:pos="9026"/>
      </w:tabs>
    </w:pPr>
  </w:style>
  <w:style w:type="character" w:customStyle="1" w:styleId="FooterChar">
    <w:name w:val="Footer Char"/>
    <w:basedOn w:val="DefaultParagraphFont"/>
    <w:link w:val="Footer"/>
    <w:uiPriority w:val="99"/>
    <w:rsid w:val="00CA3FE5"/>
    <w:rPr>
      <w:rFonts w:ascii="Calibri" w:eastAsia="Calibri" w:hAnsi="Calibri" w:cs="Calibri"/>
    </w:rPr>
  </w:style>
  <w:style w:type="character" w:styleId="FollowedHyperlink">
    <w:name w:val="FollowedHyperlink"/>
    <w:basedOn w:val="DefaultParagraphFont"/>
    <w:uiPriority w:val="99"/>
    <w:semiHidden/>
    <w:unhideWhenUsed/>
    <w:rsid w:val="003510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3942">
      <w:bodyDiv w:val="1"/>
      <w:marLeft w:val="0"/>
      <w:marRight w:val="0"/>
      <w:marTop w:val="0"/>
      <w:marBottom w:val="0"/>
      <w:divBdr>
        <w:top w:val="none" w:sz="0" w:space="0" w:color="auto"/>
        <w:left w:val="none" w:sz="0" w:space="0" w:color="auto"/>
        <w:bottom w:val="none" w:sz="0" w:space="0" w:color="auto"/>
        <w:right w:val="none" w:sz="0" w:space="0" w:color="auto"/>
      </w:divBdr>
      <w:divsChild>
        <w:div w:id="1886409346">
          <w:marLeft w:val="0"/>
          <w:marRight w:val="0"/>
          <w:marTop w:val="0"/>
          <w:marBottom w:val="0"/>
          <w:divBdr>
            <w:top w:val="none" w:sz="0" w:space="0" w:color="auto"/>
            <w:left w:val="none" w:sz="0" w:space="0" w:color="auto"/>
            <w:bottom w:val="none" w:sz="0" w:space="0" w:color="auto"/>
            <w:right w:val="none" w:sz="0" w:space="0" w:color="auto"/>
          </w:divBdr>
        </w:div>
      </w:divsChild>
    </w:div>
    <w:div w:id="43989759">
      <w:bodyDiv w:val="1"/>
      <w:marLeft w:val="0"/>
      <w:marRight w:val="0"/>
      <w:marTop w:val="0"/>
      <w:marBottom w:val="0"/>
      <w:divBdr>
        <w:top w:val="none" w:sz="0" w:space="0" w:color="auto"/>
        <w:left w:val="none" w:sz="0" w:space="0" w:color="auto"/>
        <w:bottom w:val="none" w:sz="0" w:space="0" w:color="auto"/>
        <w:right w:val="none" w:sz="0" w:space="0" w:color="auto"/>
      </w:divBdr>
    </w:div>
    <w:div w:id="172644935">
      <w:bodyDiv w:val="1"/>
      <w:marLeft w:val="0"/>
      <w:marRight w:val="0"/>
      <w:marTop w:val="0"/>
      <w:marBottom w:val="0"/>
      <w:divBdr>
        <w:top w:val="none" w:sz="0" w:space="0" w:color="auto"/>
        <w:left w:val="none" w:sz="0" w:space="0" w:color="auto"/>
        <w:bottom w:val="none" w:sz="0" w:space="0" w:color="auto"/>
        <w:right w:val="none" w:sz="0" w:space="0" w:color="auto"/>
      </w:divBdr>
    </w:div>
    <w:div w:id="224029164">
      <w:bodyDiv w:val="1"/>
      <w:marLeft w:val="0"/>
      <w:marRight w:val="0"/>
      <w:marTop w:val="0"/>
      <w:marBottom w:val="0"/>
      <w:divBdr>
        <w:top w:val="none" w:sz="0" w:space="0" w:color="auto"/>
        <w:left w:val="none" w:sz="0" w:space="0" w:color="auto"/>
        <w:bottom w:val="none" w:sz="0" w:space="0" w:color="auto"/>
        <w:right w:val="none" w:sz="0" w:space="0" w:color="auto"/>
      </w:divBdr>
    </w:div>
    <w:div w:id="743603474">
      <w:bodyDiv w:val="1"/>
      <w:marLeft w:val="0"/>
      <w:marRight w:val="0"/>
      <w:marTop w:val="0"/>
      <w:marBottom w:val="0"/>
      <w:divBdr>
        <w:top w:val="none" w:sz="0" w:space="0" w:color="auto"/>
        <w:left w:val="none" w:sz="0" w:space="0" w:color="auto"/>
        <w:bottom w:val="none" w:sz="0" w:space="0" w:color="auto"/>
        <w:right w:val="none" w:sz="0" w:space="0" w:color="auto"/>
      </w:divBdr>
    </w:div>
    <w:div w:id="960575632">
      <w:bodyDiv w:val="1"/>
      <w:marLeft w:val="0"/>
      <w:marRight w:val="0"/>
      <w:marTop w:val="0"/>
      <w:marBottom w:val="0"/>
      <w:divBdr>
        <w:top w:val="none" w:sz="0" w:space="0" w:color="auto"/>
        <w:left w:val="none" w:sz="0" w:space="0" w:color="auto"/>
        <w:bottom w:val="none" w:sz="0" w:space="0" w:color="auto"/>
        <w:right w:val="none" w:sz="0" w:space="0" w:color="auto"/>
      </w:divBdr>
    </w:div>
    <w:div w:id="1108157286">
      <w:bodyDiv w:val="1"/>
      <w:marLeft w:val="0"/>
      <w:marRight w:val="0"/>
      <w:marTop w:val="0"/>
      <w:marBottom w:val="0"/>
      <w:divBdr>
        <w:top w:val="none" w:sz="0" w:space="0" w:color="auto"/>
        <w:left w:val="none" w:sz="0" w:space="0" w:color="auto"/>
        <w:bottom w:val="none" w:sz="0" w:space="0" w:color="auto"/>
        <w:right w:val="none" w:sz="0" w:space="0" w:color="auto"/>
      </w:divBdr>
    </w:div>
    <w:div w:id="1125080115">
      <w:bodyDiv w:val="1"/>
      <w:marLeft w:val="0"/>
      <w:marRight w:val="0"/>
      <w:marTop w:val="0"/>
      <w:marBottom w:val="0"/>
      <w:divBdr>
        <w:top w:val="none" w:sz="0" w:space="0" w:color="auto"/>
        <w:left w:val="none" w:sz="0" w:space="0" w:color="auto"/>
        <w:bottom w:val="none" w:sz="0" w:space="0" w:color="auto"/>
        <w:right w:val="none" w:sz="0" w:space="0" w:color="auto"/>
      </w:divBdr>
    </w:div>
    <w:div w:id="1363897887">
      <w:bodyDiv w:val="1"/>
      <w:marLeft w:val="0"/>
      <w:marRight w:val="0"/>
      <w:marTop w:val="0"/>
      <w:marBottom w:val="0"/>
      <w:divBdr>
        <w:top w:val="none" w:sz="0" w:space="0" w:color="auto"/>
        <w:left w:val="none" w:sz="0" w:space="0" w:color="auto"/>
        <w:bottom w:val="none" w:sz="0" w:space="0" w:color="auto"/>
        <w:right w:val="none" w:sz="0" w:space="0" w:color="auto"/>
      </w:divBdr>
    </w:div>
    <w:div w:id="1581677531">
      <w:bodyDiv w:val="1"/>
      <w:marLeft w:val="0"/>
      <w:marRight w:val="0"/>
      <w:marTop w:val="0"/>
      <w:marBottom w:val="0"/>
      <w:divBdr>
        <w:top w:val="none" w:sz="0" w:space="0" w:color="auto"/>
        <w:left w:val="none" w:sz="0" w:space="0" w:color="auto"/>
        <w:bottom w:val="none" w:sz="0" w:space="0" w:color="auto"/>
        <w:right w:val="none" w:sz="0" w:space="0" w:color="auto"/>
      </w:divBdr>
    </w:div>
    <w:div w:id="1781872542">
      <w:bodyDiv w:val="1"/>
      <w:marLeft w:val="0"/>
      <w:marRight w:val="0"/>
      <w:marTop w:val="0"/>
      <w:marBottom w:val="0"/>
      <w:divBdr>
        <w:top w:val="none" w:sz="0" w:space="0" w:color="auto"/>
        <w:left w:val="none" w:sz="0" w:space="0" w:color="auto"/>
        <w:bottom w:val="none" w:sz="0" w:space="0" w:color="auto"/>
        <w:right w:val="none" w:sz="0" w:space="0" w:color="auto"/>
      </w:divBdr>
    </w:div>
    <w:div w:id="2059666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ibrary.universityofgalway.ie/studying/borrow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87731247D99A4F8583B08D457271A2" ma:contentTypeVersion="4" ma:contentTypeDescription="Create a new document." ma:contentTypeScope="" ma:versionID="123b067a826c0c2e43ab10b0a83317fd">
  <xsd:schema xmlns:xsd="http://www.w3.org/2001/XMLSchema" xmlns:xs="http://www.w3.org/2001/XMLSchema" xmlns:p="http://schemas.microsoft.com/office/2006/metadata/properties" xmlns:ns2="cc796dd2-0845-4d40-8dbd-c58495e6f832" targetNamespace="http://schemas.microsoft.com/office/2006/metadata/properties" ma:root="true" ma:fieldsID="374729f504f3bdf6f996760627c31d2a" ns2:_="">
    <xsd:import namespace="cc796dd2-0845-4d40-8dbd-c58495e6f8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796dd2-0845-4d40-8dbd-c58495e6f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46D26-1482-4FB2-9FEB-1AE4446C5316}">
  <ds:schemaRefs>
    <ds:schemaRef ds:uri="http://schemas.microsoft.com/sharepoint/v3/contenttype/forms"/>
  </ds:schemaRefs>
</ds:datastoreItem>
</file>

<file path=customXml/itemProps2.xml><?xml version="1.0" encoding="utf-8"?>
<ds:datastoreItem xmlns:ds="http://schemas.openxmlformats.org/officeDocument/2006/customXml" ds:itemID="{6D83C736-282F-42EE-BC40-BB0A87CB30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07563F-B02E-4DD1-91BF-C0D1871F7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796dd2-0845-4d40-8dbd-c58495e6f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373</Words>
  <Characters>2131</Characters>
  <Application>Microsoft Office Word</Application>
  <DocSecurity>0</DocSecurity>
  <Lines>17</Lines>
  <Paragraphs>4</Paragraphs>
  <ScaleCrop>false</ScaleCrop>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Smyth</dc:creator>
  <cp:keywords/>
  <cp:lastModifiedBy>Bohan, Evelyn</cp:lastModifiedBy>
  <cp:revision>13</cp:revision>
  <dcterms:created xsi:type="dcterms:W3CDTF">2026-01-20T17:05:00Z</dcterms:created>
  <dcterms:modified xsi:type="dcterms:W3CDTF">2026-01-22T17:02:00Z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2023-04-19T00:00:00Z</vt:filetime>
  </property>
  <property fmtid="{D5CDD505-2E9C-101B-9397-08002B2CF9AE}" pid="3" name="Creator">
    <vt:lpwstr>Microsoft® Word 2016</vt:lpwstr>
  </property>
  <property fmtid="{D5CDD505-2E9C-101B-9397-08002B2CF9AE}" pid="4" name="LastSaved">
    <vt:filetime>2025-03-06T00:00:00Z</vt:filetime>
  </property>
  <property fmtid="{D5CDD505-2E9C-101B-9397-08002B2CF9AE}" pid="5" name="Producer">
    <vt:lpwstr>Microsoft® Word 2016</vt:lpwstr>
  </property>
  <property fmtid="{D5CDD505-2E9C-101B-9397-08002B2CF9AE}" pid="6" name="ContentTypeId">
    <vt:lpwstr>0x010100FF87731247D99A4F8583B08D457271A2</vt:lpwstr>
  </property>
  <property fmtid="{D5CDD505-2E9C-101B-9397-08002B2CF9AE}" pid="7" name="MediaServiceImageTags">
    <vt:lpwstr/>
  </property>
  <property fmtid="{D5CDD505-2E9C-101B-9397-08002B2CF9AE}" pid="8" name="Order">
    <vt:r8>290800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